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552EA" w14:textId="27347911" w:rsidR="00CF473C" w:rsidRDefault="00E42C46" w:rsidP="003E55F2">
      <w:r>
        <w:rPr>
          <w:noProof/>
        </w:rPr>
        <mc:AlternateContent>
          <mc:Choice Requires="wps">
            <w:drawing>
              <wp:anchor distT="0" distB="0" distL="114300" distR="114300" simplePos="0" relativeHeight="251659270" behindDoc="0" locked="0" layoutInCell="1" allowOverlap="1" wp14:anchorId="3DA650D6" wp14:editId="7EBF4980">
                <wp:simplePos x="0" y="0"/>
                <wp:positionH relativeFrom="column">
                  <wp:posOffset>139065</wp:posOffset>
                </wp:positionH>
                <wp:positionV relativeFrom="paragraph">
                  <wp:posOffset>6196965</wp:posOffset>
                </wp:positionV>
                <wp:extent cx="869950" cy="190500"/>
                <wp:effectExtent l="0" t="0" r="25400" b="19050"/>
                <wp:wrapNone/>
                <wp:docPr id="5" name="Text Box 5"/>
                <wp:cNvGraphicFramePr/>
                <a:graphic xmlns:a="http://schemas.openxmlformats.org/drawingml/2006/main">
                  <a:graphicData uri="http://schemas.microsoft.com/office/word/2010/wordprocessingShape">
                    <wps:wsp>
                      <wps:cNvSpPr txBox="1"/>
                      <wps:spPr>
                        <a:xfrm>
                          <a:off x="0" y="0"/>
                          <a:ext cx="869950" cy="190500"/>
                        </a:xfrm>
                        <a:prstGeom prst="rect">
                          <a:avLst/>
                        </a:prstGeom>
                        <a:solidFill>
                          <a:schemeClr val="lt1"/>
                        </a:solidFill>
                        <a:ln w="6350">
                          <a:solidFill>
                            <a:prstClr val="black"/>
                          </a:solidFill>
                        </a:ln>
                      </wps:spPr>
                      <wps:txbx>
                        <w:txbxContent>
                          <w:p w14:paraId="05127F48" w14:textId="39EE0068" w:rsidR="00976EA1" w:rsidRPr="00E42C46" w:rsidRDefault="00976EA1">
                            <w:pPr>
                              <w:rPr>
                                <w:sz w:val="12"/>
                              </w:rPr>
                            </w:pPr>
                            <w:r w:rsidRPr="00E42C46">
                              <w:rPr>
                                <w:rFonts w:ascii="Lato" w:hAnsi="Lato"/>
                                <w:color w:val="auto"/>
                                <w:sz w:val="12"/>
                              </w:rPr>
                              <w:t>Ulongwe CTC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A650D6" id="_x0000_t202" coordsize="21600,21600" o:spt="202" path="m,l,21600r21600,l21600,xe">
                <v:stroke joinstyle="miter"/>
                <v:path gradientshapeok="t" o:connecttype="rect"/>
              </v:shapetype>
              <v:shape id="Text Box 5" o:spid="_x0000_s1026" type="#_x0000_t202" style="position:absolute;margin-left:10.95pt;margin-top:487.95pt;width:68.5pt;height:15pt;z-index:251659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" fillcolor="white [3201]" strokeweight=".5pt">
                <v:textbox>
                  <w:txbxContent>
                    <w:p w14:paraId="05127F48" w14:textId="39EE0068" w:rsidR="00976EA1" w:rsidRPr="00E42C46" w:rsidRDefault="00976EA1">
                      <w:pPr>
                        <w:rPr>
                          <w:sz w:val="12"/>
                        </w:rPr>
                      </w:pPr>
                      <w:r w:rsidRPr="00E42C46">
                        <w:rPr>
                          <w:rFonts w:ascii="Lato" w:hAnsi="Lato"/>
                          <w:color w:val="auto"/>
                          <w:sz w:val="12"/>
                        </w:rPr>
                        <w:t>Ulongwe CTC</w:t>
                      </w:r>
                    </w:p>
                  </w:txbxContent>
                </v:textbox>
              </v:shape>
            </w:pict>
          </mc:Fallback>
        </mc:AlternateContent>
      </w:r>
      <w:r w:rsidRPr="00976EA1">
        <w:rPr>
          <w:noProof/>
        </w:rPr>
        <w:drawing>
          <wp:anchor distT="0" distB="0" distL="114300" distR="114300" simplePos="0" relativeHeight="251661318" behindDoc="1" locked="0" layoutInCell="1" allowOverlap="1" wp14:anchorId="3F1AA496" wp14:editId="4AB644F5">
            <wp:simplePos x="0" y="0"/>
            <wp:positionH relativeFrom="margin">
              <wp:posOffset>62865</wp:posOffset>
            </wp:positionH>
            <wp:positionV relativeFrom="paragraph">
              <wp:posOffset>4634865</wp:posOffset>
            </wp:positionV>
            <wp:extent cx="2066290" cy="1517650"/>
            <wp:effectExtent l="0" t="0" r="0" b="6350"/>
            <wp:wrapTight wrapText="bothSides">
              <wp:wrapPolygon edited="0">
                <wp:start x="0" y="0"/>
                <wp:lineTo x="0" y="21419"/>
                <wp:lineTo x="21308" y="21419"/>
                <wp:lineTo x="21308" y="0"/>
                <wp:lineTo x="0" y="0"/>
              </wp:wrapPolygon>
            </wp:wrapTight>
            <wp:docPr id="1" name="Picture 1" descr="C:\Users\Kassahun.Tamirat\OneDrive - Save the Children International\Documents\Deployment\Malawi\Pictures\IMG-20230213-WA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sahun.Tamirat\OneDrive - Save the Children International\Documents\Deployment\Malawi\Pictures\IMG-20230213-WA000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6290" cy="151765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W w:w="0" w:type="auto"/>
        <w:jc w:val="center"/>
        <w:tblBorders>
          <w:top w:val="none" w:sz="0" w:space="0" w:color="auto"/>
          <w:left w:val="none" w:sz="0" w:space="0" w:color="auto"/>
          <w:bottom w:val="none" w:sz="0" w:space="0" w:color="auto"/>
          <w:right w:val="none" w:sz="0" w:space="0" w:color="auto"/>
          <w:insideH w:val="single" w:sz="24" w:space="0" w:color="FFFFFF" w:themeColor="background1"/>
          <w:insideV w:val="single" w:sz="24" w:space="0" w:color="FFFFFF" w:themeColor="background1"/>
        </w:tblBorders>
        <w:shd w:val="clear" w:color="auto" w:fill="C00000"/>
        <w:tblLayout w:type="fixed"/>
        <w:tblCellMar>
          <w:left w:w="0" w:type="dxa"/>
          <w:right w:w="0" w:type="dxa"/>
        </w:tblCellMar>
        <w:tblLook w:val="04A0" w:firstRow="1" w:lastRow="0" w:firstColumn="1" w:lastColumn="0" w:noHBand="0" w:noVBand="1"/>
      </w:tblPr>
      <w:tblGrid>
        <w:gridCol w:w="176"/>
        <w:gridCol w:w="3511"/>
        <w:gridCol w:w="3101"/>
        <w:gridCol w:w="3561"/>
      </w:tblGrid>
      <w:tr w:rsidR="00A27FD9" w14:paraId="74A872BD" w14:textId="77777777" w:rsidTr="00437F20">
        <w:trPr>
          <w:cantSplit/>
          <w:trHeight w:hRule="exact" w:val="3969"/>
          <w:jc w:val="center"/>
        </w:trPr>
        <w:tc>
          <w:tcPr>
            <w:tcW w:w="3687" w:type="dxa"/>
            <w:gridSpan w:val="2"/>
            <w:shd w:val="clear" w:color="auto" w:fill="FFFFFF" w:themeFill="background1"/>
            <w:tcMar>
              <w:left w:w="284" w:type="dxa"/>
              <w:bottom w:w="0" w:type="dxa"/>
              <w:right w:w="284" w:type="dxa"/>
            </w:tcMar>
          </w:tcPr>
          <w:p w14:paraId="240A826A" w14:textId="7AACC728" w:rsidR="00A27FD9" w:rsidRPr="00437F20" w:rsidRDefault="00437F20" w:rsidP="00D32D33">
            <w:pPr>
              <w:spacing w:after="100" w:afterAutospacing="1" w:line="480" w:lineRule="exact"/>
              <w:contextualSpacing/>
              <w:rPr>
                <w:rFonts w:ascii="Oswald" w:hAnsi="Oswald" w:cs="Arial"/>
                <w:b/>
                <w:noProof/>
                <w:color w:val="FFFFFF" w:themeColor="background1"/>
                <w:spacing w:val="-6"/>
                <w:sz w:val="53"/>
                <w:szCs w:val="53"/>
                <w:lang w:val="en-GB" w:eastAsia="en-GB"/>
              </w:rPr>
            </w:pPr>
            <w:r>
              <w:rPr>
                <w:rFonts w:cs="Arial"/>
                <w:b/>
                <w:noProof/>
                <w:color w:val="FFFFFF" w:themeColor="background1"/>
                <w:sz w:val="30"/>
                <w:szCs w:val="30"/>
              </w:rPr>
              <w:drawing>
                <wp:anchor distT="0" distB="0" distL="114300" distR="114300" simplePos="0" relativeHeight="251658240" behindDoc="0" locked="0" layoutInCell="1" allowOverlap="1" wp14:anchorId="4EBE08F9" wp14:editId="1FF950D5">
                  <wp:simplePos x="0" y="0"/>
                  <wp:positionH relativeFrom="column">
                    <wp:posOffset>537210</wp:posOffset>
                  </wp:positionH>
                  <wp:positionV relativeFrom="paragraph">
                    <wp:posOffset>-70485</wp:posOffset>
                  </wp:positionV>
                  <wp:extent cx="952500" cy="979170"/>
                  <wp:effectExtent l="0" t="0" r="0" b="0"/>
                  <wp:wrapThrough wrapText="bothSides">
                    <wp:wrapPolygon edited="0">
                      <wp:start x="8208" y="0"/>
                      <wp:lineTo x="5184" y="1681"/>
                      <wp:lineTo x="3456" y="4202"/>
                      <wp:lineTo x="3888" y="6724"/>
                      <wp:lineTo x="0" y="12607"/>
                      <wp:lineTo x="0" y="21012"/>
                      <wp:lineTo x="21168" y="21012"/>
                      <wp:lineTo x="20304" y="13447"/>
                      <wp:lineTo x="16416" y="6724"/>
                      <wp:lineTo x="16848" y="3782"/>
                      <wp:lineTo x="15120" y="840"/>
                      <wp:lineTo x="12096" y="0"/>
                      <wp:lineTo x="8208"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52500" cy="979170"/>
                          </a:xfrm>
                          <a:prstGeom prst="rect">
                            <a:avLst/>
                          </a:prstGeom>
                        </pic:spPr>
                      </pic:pic>
                    </a:graphicData>
                  </a:graphic>
                  <wp14:sizeRelH relativeFrom="margin">
                    <wp14:pctWidth>0</wp14:pctWidth>
                  </wp14:sizeRelH>
                  <wp14:sizeRelV relativeFrom="margin">
                    <wp14:pctHeight>0</wp14:pctHeight>
                  </wp14:sizeRelV>
                </wp:anchor>
              </w:drawing>
            </w:r>
          </w:p>
          <w:p w14:paraId="48F522EC" w14:textId="52FADE2F" w:rsidR="00437F20" w:rsidRDefault="00437F20" w:rsidP="00D32D33">
            <w:pPr>
              <w:spacing w:after="100" w:afterAutospacing="1" w:line="560" w:lineRule="exact"/>
              <w:contextualSpacing/>
              <w:rPr>
                <w:rFonts w:ascii="Oswald" w:hAnsi="Oswald" w:cs="Arial"/>
                <w:b/>
                <w:noProof/>
                <w:color w:val="C00000"/>
                <w:spacing w:val="-6"/>
                <w:sz w:val="56"/>
                <w:szCs w:val="56"/>
                <w:lang w:val="en-GB" w:eastAsia="en-GB"/>
              </w:rPr>
            </w:pPr>
          </w:p>
          <w:p w14:paraId="6183D14D" w14:textId="5530B74F" w:rsidR="00437F20" w:rsidRPr="0092690F" w:rsidRDefault="00437F20" w:rsidP="00D32D33">
            <w:pPr>
              <w:spacing w:after="100" w:afterAutospacing="1" w:line="560" w:lineRule="exact"/>
              <w:contextualSpacing/>
              <w:rPr>
                <w:rFonts w:ascii="Oswald" w:hAnsi="Oswald" w:cs="Arial"/>
                <w:b/>
                <w:noProof/>
                <w:color w:val="C00000"/>
                <w:spacing w:val="-6"/>
                <w:sz w:val="56"/>
                <w:szCs w:val="56"/>
                <w:lang w:val="fr-FR" w:eastAsia="en-GB"/>
              </w:rPr>
            </w:pPr>
            <w:r w:rsidRPr="0092690F">
              <w:rPr>
                <w:rFonts w:ascii="Oswald" w:hAnsi="Oswald" w:cs="Arial"/>
                <w:b/>
                <w:noProof/>
                <w:color w:val="C00000"/>
                <w:spacing w:val="-6"/>
                <w:sz w:val="56"/>
                <w:szCs w:val="56"/>
                <w:lang w:val="fr-FR" w:eastAsia="en-GB"/>
              </w:rPr>
              <w:t>SITUATION</w:t>
            </w:r>
          </w:p>
          <w:p w14:paraId="6D70ECB4" w14:textId="51613B46" w:rsidR="00BB2E9F" w:rsidRPr="0092690F" w:rsidRDefault="00437F20" w:rsidP="00437F20">
            <w:pPr>
              <w:spacing w:after="100" w:afterAutospacing="1" w:line="560" w:lineRule="exact"/>
              <w:contextualSpacing/>
              <w:rPr>
                <w:rFonts w:ascii="Oswald" w:hAnsi="Oswald" w:cs="Arial"/>
                <w:b/>
                <w:color w:val="C00000"/>
                <w:spacing w:val="-6"/>
                <w:sz w:val="56"/>
                <w:szCs w:val="56"/>
                <w:lang w:val="fr-FR"/>
              </w:rPr>
            </w:pPr>
            <w:r w:rsidRPr="0092690F">
              <w:rPr>
                <w:rFonts w:ascii="Oswald" w:hAnsi="Oswald" w:cs="Arial"/>
                <w:b/>
                <w:noProof/>
                <w:color w:val="C00000"/>
                <w:spacing w:val="-6"/>
                <w:sz w:val="56"/>
                <w:szCs w:val="56"/>
                <w:lang w:val="fr-FR" w:eastAsia="en-GB"/>
              </w:rPr>
              <w:t>REPORT</w:t>
            </w:r>
          </w:p>
          <w:p w14:paraId="5BFF7F41" w14:textId="5922858E" w:rsidR="00A27FD9" w:rsidRPr="0092690F" w:rsidRDefault="00437F20" w:rsidP="00437F20">
            <w:pPr>
              <w:spacing w:after="100" w:afterAutospacing="1"/>
              <w:contextualSpacing/>
              <w:rPr>
                <w:rFonts w:ascii="Oswald" w:hAnsi="Oswald" w:cs="Arial"/>
                <w:bCs/>
                <w:color w:val="C00000"/>
                <w:sz w:val="40"/>
                <w:szCs w:val="40"/>
                <w:lang w:val="fr-FR"/>
              </w:rPr>
            </w:pPr>
            <w:r w:rsidRPr="0092690F">
              <w:rPr>
                <w:rFonts w:ascii="Oswald" w:hAnsi="Oswald" w:cs="Arial"/>
                <w:bCs/>
                <w:color w:val="C00000"/>
                <w:sz w:val="40"/>
                <w:szCs w:val="40"/>
                <w:lang w:val="fr-FR"/>
              </w:rPr>
              <w:t>EHU EMT CHOLERA</w:t>
            </w:r>
          </w:p>
          <w:p w14:paraId="429C328E" w14:textId="4B9358AD" w:rsidR="00437F20" w:rsidRPr="0092690F" w:rsidRDefault="00437F20" w:rsidP="00437F20">
            <w:pPr>
              <w:spacing w:after="100" w:afterAutospacing="1"/>
              <w:contextualSpacing/>
              <w:rPr>
                <w:rFonts w:ascii="Oswald" w:hAnsi="Oswald" w:cs="Arial"/>
                <w:bCs/>
                <w:color w:val="FFFFFF" w:themeColor="background1"/>
                <w:sz w:val="40"/>
                <w:szCs w:val="40"/>
                <w:lang w:val="fr-FR"/>
              </w:rPr>
            </w:pPr>
            <w:r w:rsidRPr="0092690F">
              <w:rPr>
                <w:rFonts w:ascii="Oswald" w:hAnsi="Oswald" w:cs="Arial"/>
                <w:bCs/>
                <w:color w:val="C00000"/>
                <w:sz w:val="40"/>
                <w:szCs w:val="40"/>
                <w:lang w:val="fr-FR"/>
              </w:rPr>
              <w:t>Malawi</w:t>
            </w:r>
          </w:p>
        </w:tc>
        <w:tc>
          <w:tcPr>
            <w:tcW w:w="6662" w:type="dxa"/>
            <w:gridSpan w:val="2"/>
            <w:shd w:val="clear" w:color="auto" w:fill="C00000"/>
            <w:tcMar>
              <w:left w:w="0" w:type="dxa"/>
              <w:bottom w:w="0" w:type="dxa"/>
              <w:right w:w="0" w:type="dxa"/>
            </w:tcMar>
          </w:tcPr>
          <w:p w14:paraId="7D4C56BC" w14:textId="10FBC021" w:rsidR="0032762A" w:rsidRPr="00A27FD9" w:rsidRDefault="00437F20" w:rsidP="00437F20">
            <w:pPr>
              <w:jc w:val="center"/>
            </w:pPr>
            <w:r>
              <w:rPr>
                <w:noProof/>
                <w:color w:val="FFFFFF" w:themeColor="background1"/>
                <w:sz w:val="48"/>
                <w:szCs w:val="52"/>
              </w:rPr>
              <w:drawing>
                <wp:inline distT="0" distB="0" distL="0" distR="0" wp14:anchorId="35DC586D" wp14:editId="035DC1AA">
                  <wp:extent cx="3576320" cy="252031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76320" cy="2520315"/>
                          </a:xfrm>
                          <a:prstGeom prst="rect">
                            <a:avLst/>
                          </a:prstGeom>
                        </pic:spPr>
                      </pic:pic>
                    </a:graphicData>
                  </a:graphic>
                </wp:inline>
              </w:drawing>
            </w:r>
            <w:r>
              <w:rPr>
                <w:rStyle w:val="FootnoteReference"/>
              </w:rPr>
              <w:footnoteReference w:id="2"/>
            </w:r>
          </w:p>
        </w:tc>
      </w:tr>
      <w:tr w:rsidR="00371C17" w14:paraId="513F103D" w14:textId="77777777" w:rsidTr="00437F20">
        <w:trPr>
          <w:cantSplit/>
          <w:jc w:val="center"/>
        </w:trPr>
        <w:tc>
          <w:tcPr>
            <w:tcW w:w="3687" w:type="dxa"/>
            <w:gridSpan w:val="2"/>
            <w:shd w:val="clear" w:color="auto" w:fill="C00000"/>
            <w:tcMar>
              <w:top w:w="57" w:type="dxa"/>
              <w:left w:w="284" w:type="dxa"/>
              <w:bottom w:w="57" w:type="dxa"/>
              <w:right w:w="284" w:type="dxa"/>
            </w:tcMar>
          </w:tcPr>
          <w:p w14:paraId="7D46B404" w14:textId="16034BF1" w:rsidR="00371C17" w:rsidRPr="00960CFE" w:rsidRDefault="00A84F6B" w:rsidP="0079325B">
            <w:pPr>
              <w:spacing w:after="100" w:afterAutospacing="1"/>
              <w:contextualSpacing/>
              <w:rPr>
                <w:rFonts w:cs="Arial"/>
                <w:color w:val="FFFFFF" w:themeColor="background1"/>
                <w:szCs w:val="20"/>
              </w:rPr>
            </w:pPr>
            <w:r>
              <w:rPr>
                <w:rFonts w:cs="Arial"/>
                <w:color w:val="FFFFFF" w:themeColor="background1"/>
                <w:szCs w:val="20"/>
              </w:rPr>
              <w:t xml:space="preserve">Week </w:t>
            </w:r>
            <w:r w:rsidR="0079325B">
              <w:rPr>
                <w:rFonts w:cs="Arial"/>
                <w:color w:val="FFFFFF" w:themeColor="background1"/>
                <w:szCs w:val="20"/>
              </w:rPr>
              <w:t>Two 13</w:t>
            </w:r>
            <w:r>
              <w:rPr>
                <w:rFonts w:cs="Arial"/>
                <w:color w:val="FFFFFF" w:themeColor="background1"/>
                <w:szCs w:val="20"/>
              </w:rPr>
              <w:t>/02/23</w:t>
            </w:r>
          </w:p>
        </w:tc>
        <w:tc>
          <w:tcPr>
            <w:tcW w:w="6662" w:type="dxa"/>
            <w:gridSpan w:val="2"/>
            <w:shd w:val="clear" w:color="auto" w:fill="C00000"/>
            <w:tcMar>
              <w:top w:w="57" w:type="dxa"/>
              <w:left w:w="284" w:type="dxa"/>
              <w:bottom w:w="57" w:type="dxa"/>
              <w:right w:w="0" w:type="dxa"/>
            </w:tcMar>
          </w:tcPr>
          <w:p w14:paraId="1C750B4B" w14:textId="37C783FA" w:rsidR="00371C17" w:rsidRDefault="00DB6B40" w:rsidP="00213593">
            <w:pPr>
              <w:rPr>
                <w:noProof/>
                <w:lang w:val="en-GB" w:eastAsia="en-GB"/>
              </w:rPr>
            </w:pPr>
            <w:r>
              <w:rPr>
                <w:noProof/>
              </w:rPr>
              <mc:AlternateContent>
                <mc:Choice Requires="wps">
                  <w:drawing>
                    <wp:anchor distT="0" distB="0" distL="114300" distR="114300" simplePos="0" relativeHeight="251658242" behindDoc="0" locked="0" layoutInCell="1" allowOverlap="1" wp14:anchorId="2F357DD9" wp14:editId="72AEB1D5">
                      <wp:simplePos x="0" y="0"/>
                      <wp:positionH relativeFrom="page">
                        <wp:posOffset>-9525</wp:posOffset>
                      </wp:positionH>
                      <wp:positionV relativeFrom="page">
                        <wp:posOffset>191770</wp:posOffset>
                      </wp:positionV>
                      <wp:extent cx="4320540" cy="6426200"/>
                      <wp:effectExtent l="0" t="0" r="3810" b="0"/>
                      <wp:wrapNone/>
                      <wp:docPr id="15" name="Text Box 15"/>
                      <wp:cNvGraphicFramePr/>
                      <a:graphic xmlns:a="http://schemas.openxmlformats.org/drawingml/2006/main">
                        <a:graphicData uri="http://schemas.microsoft.com/office/word/2010/wordprocessingShape">
                          <wps:wsp>
                            <wps:cNvSpPr txBox="1"/>
                            <wps:spPr>
                              <a:xfrm>
                                <a:off x="0" y="0"/>
                                <a:ext cx="4320540" cy="6426200"/>
                              </a:xfrm>
                              <a:prstGeom prst="rect">
                                <a:avLst/>
                              </a:prstGeom>
                              <a:solidFill>
                                <a:sysClr val="window" lastClr="FFFFFF"/>
                              </a:solidFill>
                              <a:ln w="6350">
                                <a:noFill/>
                              </a:ln>
                              <a:effectLst/>
                            </wps:spPr>
                            <wps:txbx>
                              <w:txbxContent>
                                <w:p w14:paraId="222E1597" w14:textId="77777777" w:rsidR="007C2D4D" w:rsidRPr="00313CD5" w:rsidRDefault="007C2D4D" w:rsidP="00437F20">
                                  <w:pPr>
                                    <w:pStyle w:val="SASectionheading"/>
                                    <w:rPr>
                                      <w:rFonts w:ascii="Oswald" w:hAnsi="Oswald"/>
                                      <w:b w:val="0"/>
                                      <w:bCs/>
                                      <w:color w:val="C00000"/>
                                      <w:spacing w:val="0"/>
                                      <w:sz w:val="32"/>
                                      <w:szCs w:val="32"/>
                                    </w:rPr>
                                  </w:pPr>
                                  <w:r w:rsidRPr="00313CD5">
                                    <w:rPr>
                                      <w:rFonts w:ascii="Oswald" w:hAnsi="Oswald"/>
                                      <w:b w:val="0"/>
                                      <w:bCs/>
                                      <w:color w:val="C00000"/>
                                      <w:spacing w:val="0"/>
                                      <w:sz w:val="32"/>
                                      <w:szCs w:val="32"/>
                                    </w:rPr>
                                    <w:t>Situation Overview</w:t>
                                  </w:r>
                                </w:p>
                                <w:p w14:paraId="5CFF0E5B" w14:textId="77777777" w:rsidR="007C2D4D" w:rsidRPr="00437F20" w:rsidRDefault="007C2D4D" w:rsidP="00437F20">
                                  <w:pPr>
                                    <w:pStyle w:val="HNOneedslist"/>
                                    <w:numPr>
                                      <w:ilvl w:val="0"/>
                                      <w:numId w:val="0"/>
                                    </w:numPr>
                                    <w:ind w:left="360" w:hanging="360"/>
                                    <w:rPr>
                                      <w:rFonts w:ascii="Oswald" w:hAnsi="Oswald"/>
                                      <w:color w:val="C00000"/>
                                      <w:sz w:val="28"/>
                                      <w:szCs w:val="22"/>
                                    </w:rPr>
                                  </w:pPr>
                                  <w:r w:rsidRPr="00437F20">
                                    <w:rPr>
                                      <w:rFonts w:ascii="Oswald" w:hAnsi="Oswald"/>
                                      <w:color w:val="C00000"/>
                                      <w:sz w:val="28"/>
                                      <w:szCs w:val="22"/>
                                    </w:rPr>
                                    <w:t>Weekly Highlights</w:t>
                                  </w:r>
                                </w:p>
                                <w:p w14:paraId="710DAAC6" w14:textId="13E2AAF7" w:rsidR="00A259E8" w:rsidRDefault="00A259E8" w:rsidP="00A259E8">
                                  <w:pPr>
                                    <w:pStyle w:val="SAtextmaincontenttext"/>
                                    <w:numPr>
                                      <w:ilvl w:val="0"/>
                                      <w:numId w:val="20"/>
                                    </w:numPr>
                                    <w:spacing w:after="60"/>
                                    <w:ind w:left="426" w:hanging="284"/>
                                    <w:rPr>
                                      <w:rFonts w:ascii="Lato" w:hAnsi="Lato"/>
                                      <w:color w:val="auto"/>
                                    </w:rPr>
                                  </w:pPr>
                                  <w:r>
                                    <w:rPr>
                                      <w:rFonts w:ascii="Lato" w:hAnsi="Lato"/>
                                      <w:color w:val="auto"/>
                                    </w:rPr>
                                    <w:t>Biweekly coordination meeting with WHO started</w:t>
                                  </w:r>
                                </w:p>
                                <w:p w14:paraId="44E70540" w14:textId="77777777" w:rsidR="0073101F" w:rsidRDefault="0073101F" w:rsidP="0073101F">
                                  <w:pPr>
                                    <w:pStyle w:val="SAtextmaincontenttext"/>
                                    <w:numPr>
                                      <w:ilvl w:val="0"/>
                                      <w:numId w:val="20"/>
                                    </w:numPr>
                                    <w:spacing w:after="60"/>
                                    <w:ind w:left="426" w:hanging="284"/>
                                    <w:rPr>
                                      <w:rFonts w:ascii="Lato" w:hAnsi="Lato"/>
                                      <w:color w:val="auto"/>
                                    </w:rPr>
                                  </w:pPr>
                                  <w:r w:rsidRPr="00A259E8">
                                    <w:rPr>
                                      <w:rFonts w:ascii="Lato" w:hAnsi="Lato"/>
                                      <w:color w:val="auto"/>
                                    </w:rPr>
                                    <w:t>The Nurses finalized registiration and following up for the doctors.</w:t>
                                  </w:r>
                                </w:p>
                                <w:p w14:paraId="77D1BAFA" w14:textId="47312F0E" w:rsidR="0073101F" w:rsidRPr="0073101F" w:rsidRDefault="0073101F" w:rsidP="0073101F">
                                  <w:pPr>
                                    <w:pStyle w:val="SAtextmaincontenttext"/>
                                    <w:numPr>
                                      <w:ilvl w:val="0"/>
                                      <w:numId w:val="20"/>
                                    </w:numPr>
                                    <w:spacing w:after="60"/>
                                    <w:ind w:left="426" w:hanging="284"/>
                                    <w:rPr>
                                      <w:rFonts w:ascii="Lato" w:hAnsi="Lato"/>
                                      <w:color w:val="auto"/>
                                    </w:rPr>
                                  </w:pPr>
                                  <w:r w:rsidRPr="0073101F">
                                    <w:rPr>
                                      <w:rFonts w:ascii="Lato" w:hAnsi="Lato"/>
                                      <w:color w:val="auto"/>
                                    </w:rPr>
                                    <w:t>Meet with the community in Ulongwe</w:t>
                                  </w:r>
                                </w:p>
                                <w:p w14:paraId="71F3DE73" w14:textId="7BE09053" w:rsidR="00A259E8" w:rsidRPr="00A259E8" w:rsidRDefault="00A259E8" w:rsidP="00A259E8">
                                  <w:pPr>
                                    <w:pStyle w:val="SAtextmaincontenttext"/>
                                    <w:numPr>
                                      <w:ilvl w:val="0"/>
                                      <w:numId w:val="20"/>
                                    </w:numPr>
                                    <w:spacing w:after="60"/>
                                    <w:ind w:left="426" w:hanging="284"/>
                                    <w:rPr>
                                      <w:rFonts w:ascii="Lato" w:hAnsi="Lato"/>
                                      <w:color w:val="auto"/>
                                    </w:rPr>
                                  </w:pPr>
                                  <w:r w:rsidRPr="00A259E8">
                                    <w:rPr>
                                      <w:rFonts w:ascii="Lato" w:hAnsi="Lato"/>
                                      <w:color w:val="auto"/>
                                    </w:rPr>
                                    <w:t>Follow up on the delayed paperwork foe EHU supply shipment from both Dubai and the Netherlands</w:t>
                                  </w:r>
                                </w:p>
                                <w:p w14:paraId="10F138FC" w14:textId="51E16CA7" w:rsidR="00A259E8" w:rsidRDefault="00A259E8" w:rsidP="00A259E8">
                                  <w:pPr>
                                    <w:pStyle w:val="SAtextmaincontenttext"/>
                                    <w:numPr>
                                      <w:ilvl w:val="0"/>
                                      <w:numId w:val="20"/>
                                    </w:numPr>
                                    <w:spacing w:after="60"/>
                                    <w:ind w:left="426" w:hanging="284"/>
                                    <w:rPr>
                                      <w:rFonts w:ascii="Lato" w:hAnsi="Lato"/>
                                      <w:color w:val="auto"/>
                                    </w:rPr>
                                  </w:pPr>
                                  <w:r w:rsidRPr="00A259E8">
                                    <w:rPr>
                                      <w:rFonts w:ascii="Lato" w:hAnsi="Lato"/>
                                      <w:color w:val="auto"/>
                                    </w:rPr>
                                    <w:t>Clinical Lead and entire clinical team, including 7 roster clinicians, arrived in country this week and induction for roster staff was completed.</w:t>
                                  </w:r>
                                </w:p>
                                <w:p w14:paraId="31BB84F7" w14:textId="3D620830" w:rsidR="00A259E8" w:rsidRPr="00A259E8" w:rsidRDefault="00A259E8" w:rsidP="00A259E8">
                                  <w:pPr>
                                    <w:pStyle w:val="SAtextmaincontenttext"/>
                                    <w:numPr>
                                      <w:ilvl w:val="0"/>
                                      <w:numId w:val="20"/>
                                    </w:numPr>
                                    <w:spacing w:after="60"/>
                                    <w:ind w:left="426" w:hanging="284"/>
                                    <w:rPr>
                                      <w:rFonts w:ascii="Lato" w:hAnsi="Lato"/>
                                      <w:color w:val="auto"/>
                                    </w:rPr>
                                  </w:pPr>
                                  <w:r w:rsidRPr="00A259E8">
                                    <w:rPr>
                                      <w:rFonts w:ascii="Lato" w:hAnsi="Lato"/>
                                      <w:color w:val="auto"/>
                                    </w:rPr>
                                    <w:t xml:space="preserve">Staff shifts at the CTC’s began Sat, Feb 11. Initial focus is improving IPC throughout CTC’s as well as screening &amp; triage and patient/guardian flow (in collaboration with WASH team). At the same time, clinical team is working with national staff to improve patient monitoring, case management, and standardizing patient records. We have also begun training on data collection with the new Patient Admission and Case Management forms, created and approved by WHO and Malawi MoH last week. </w:t>
                                  </w:r>
                                </w:p>
                                <w:p w14:paraId="7B24B390" w14:textId="77777777" w:rsidR="00B634BB" w:rsidRDefault="00A259E8" w:rsidP="00B634BB">
                                  <w:pPr>
                                    <w:pStyle w:val="SAtextmaincontenttext"/>
                                    <w:numPr>
                                      <w:ilvl w:val="0"/>
                                      <w:numId w:val="20"/>
                                    </w:numPr>
                                    <w:spacing w:after="60"/>
                                    <w:ind w:left="426" w:hanging="284"/>
                                    <w:rPr>
                                      <w:rFonts w:ascii="Lato" w:hAnsi="Lato"/>
                                      <w:color w:val="auto"/>
                                    </w:rPr>
                                  </w:pPr>
                                  <w:r w:rsidRPr="00A259E8">
                                    <w:rPr>
                                      <w:rFonts w:ascii="Lato" w:hAnsi="Lato"/>
                                      <w:color w:val="auto"/>
                                    </w:rPr>
                                    <w:t>Most of the existing training resources and materials have been adapted to current cholera context, a couple of topics remain to be modified</w:t>
                                  </w:r>
                                </w:p>
                                <w:p w14:paraId="67818BCB" w14:textId="46746A74" w:rsidR="00B634BB" w:rsidRPr="00B634BB" w:rsidRDefault="00B634BB" w:rsidP="00B634BB">
                                  <w:pPr>
                                    <w:pStyle w:val="SAtextmaincontenttext"/>
                                    <w:numPr>
                                      <w:ilvl w:val="0"/>
                                      <w:numId w:val="20"/>
                                    </w:numPr>
                                    <w:spacing w:after="60"/>
                                    <w:ind w:left="426" w:hanging="284"/>
                                    <w:rPr>
                                      <w:rFonts w:ascii="Lato" w:hAnsi="Lato"/>
                                      <w:color w:val="auto"/>
                                    </w:rPr>
                                  </w:pPr>
                                  <w:r w:rsidRPr="00B634BB">
                                    <w:rPr>
                                      <w:rFonts w:ascii="Lato" w:hAnsi="Lato"/>
                                      <w:color w:val="auto"/>
                                    </w:rPr>
                                    <w:t>Implement MUAC screening at screening and triage for children &lt;5 and pregnant and breastfeeding women</w:t>
                                  </w:r>
                                </w:p>
                                <w:p w14:paraId="4765DFB6" w14:textId="77777777" w:rsidR="00A259E8" w:rsidRDefault="00A53D93" w:rsidP="00A259E8">
                                  <w:pPr>
                                    <w:pStyle w:val="SAtextmaincontenttext"/>
                                    <w:numPr>
                                      <w:ilvl w:val="0"/>
                                      <w:numId w:val="20"/>
                                    </w:numPr>
                                    <w:spacing w:after="60"/>
                                    <w:ind w:left="426" w:hanging="284"/>
                                    <w:rPr>
                                      <w:rFonts w:ascii="Lato" w:hAnsi="Lato"/>
                                      <w:color w:val="auto"/>
                                    </w:rPr>
                                  </w:pPr>
                                  <w:r w:rsidRPr="00A53D93">
                                    <w:rPr>
                                      <w:rFonts w:ascii="Lato" w:hAnsi="Lato"/>
                                      <w:color w:val="auto"/>
                                    </w:rPr>
                                    <w:t>Ulongwe new CTC infrastructure is complete for a 35-bed capacity, with improved patient/healthcare worker flow.</w:t>
                                  </w:r>
                                </w:p>
                                <w:p w14:paraId="6EECD957" w14:textId="77777777" w:rsidR="00A259E8" w:rsidRDefault="00A259E8" w:rsidP="00A259E8">
                                  <w:pPr>
                                    <w:pStyle w:val="SAtextmaincontenttext"/>
                                    <w:numPr>
                                      <w:ilvl w:val="0"/>
                                      <w:numId w:val="20"/>
                                    </w:numPr>
                                    <w:spacing w:after="60"/>
                                    <w:ind w:left="426" w:hanging="284"/>
                                    <w:rPr>
                                      <w:rFonts w:ascii="Lato" w:hAnsi="Lato"/>
                                      <w:color w:val="auto"/>
                                    </w:rPr>
                                  </w:pPr>
                                  <w:r w:rsidRPr="00A259E8">
                                    <w:rPr>
                                      <w:rFonts w:ascii="Lato" w:hAnsi="Lato"/>
                                      <w:color w:val="auto"/>
                                    </w:rPr>
                                    <w:t>Plumbing work on in both location to increase water points in for improved access.</w:t>
                                  </w:r>
                                </w:p>
                                <w:p w14:paraId="6C10C425" w14:textId="246FC532" w:rsidR="00A259E8" w:rsidRPr="00A259E8" w:rsidRDefault="00A259E8" w:rsidP="00A259E8">
                                  <w:pPr>
                                    <w:pStyle w:val="SAtextmaincontenttext"/>
                                    <w:numPr>
                                      <w:ilvl w:val="0"/>
                                      <w:numId w:val="20"/>
                                    </w:numPr>
                                    <w:spacing w:after="60"/>
                                    <w:ind w:left="426" w:hanging="284"/>
                                    <w:rPr>
                                      <w:rFonts w:ascii="Lato" w:hAnsi="Lato"/>
                                      <w:color w:val="auto"/>
                                    </w:rPr>
                                  </w:pPr>
                                  <w:r w:rsidRPr="00A259E8">
                                    <w:rPr>
                                      <w:rFonts w:ascii="Lato" w:hAnsi="Lato"/>
                                      <w:color w:val="auto"/>
                                    </w:rPr>
                                    <w:t>Setting up of improved decontamination areas, entry and exit points</w:t>
                                  </w:r>
                                </w:p>
                                <w:p w14:paraId="4E9931ED" w14:textId="77777777" w:rsidR="009C609E" w:rsidRDefault="009C609E" w:rsidP="009C609E">
                                  <w:pPr>
                                    <w:pStyle w:val="SAtextmaincontenttext"/>
                                    <w:numPr>
                                      <w:ilvl w:val="0"/>
                                      <w:numId w:val="20"/>
                                    </w:numPr>
                                    <w:spacing w:after="60"/>
                                    <w:ind w:left="426" w:hanging="284"/>
                                    <w:rPr>
                                      <w:rFonts w:ascii="Lato" w:hAnsi="Lato"/>
                                      <w:color w:val="auto"/>
                                    </w:rPr>
                                  </w:pPr>
                                  <w:r>
                                    <w:rPr>
                                      <w:rFonts w:ascii="Lato" w:hAnsi="Lato"/>
                                      <w:color w:val="auto"/>
                                    </w:rPr>
                                    <w:t xml:space="preserve">Support set ups of CTCs and finalizing the set ups in Ulongwe </w:t>
                                  </w:r>
                                </w:p>
                                <w:p w14:paraId="286C1518" w14:textId="0E9E4DAA" w:rsidR="007C2D4D" w:rsidRPr="00A259E8" w:rsidRDefault="00A259E8" w:rsidP="00A259E8">
                                  <w:pPr>
                                    <w:pStyle w:val="SAtextmaincontenttext"/>
                                    <w:numPr>
                                      <w:ilvl w:val="0"/>
                                      <w:numId w:val="20"/>
                                    </w:numPr>
                                    <w:spacing w:after="60"/>
                                    <w:ind w:left="426" w:hanging="284"/>
                                    <w:rPr>
                                      <w:rFonts w:ascii="Lato" w:hAnsi="Lato"/>
                                      <w:color w:val="auto"/>
                                    </w:rPr>
                                  </w:pPr>
                                  <w:r w:rsidRPr="00A259E8">
                                    <w:rPr>
                                      <w:rFonts w:ascii="Lato" w:hAnsi="Lato"/>
                                      <w:color w:val="auto"/>
                                    </w:rPr>
                                    <w:t xml:space="preserve">MEAL officer has been identified through the Balaka CO and has begun training on data collection and IMPACT with the MEAL manager and Clinical Lead. </w:t>
                                  </w:r>
                                  <w:r w:rsidR="007C2D4D" w:rsidRPr="00A259E8">
                                    <w:rPr>
                                      <w:rFonts w:ascii="Lato" w:hAnsi="Lato"/>
                                      <w:color w:val="auto"/>
                                    </w:rPr>
                                    <w:t>Rapid assessment done by EHU and CO in Balaka</w:t>
                                  </w:r>
                                </w:p>
                              </w:txbxContent>
                            </wps:txbx>
                            <wps:bodyPr rot="0" spcFirstLastPara="0" vertOverflow="overflow" horzOverflow="overflow" vert="horz" wrap="square" lIns="18000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57DD9" id="Text Box 15" o:spid="_x0000_s1027" type="#_x0000_t202" style="position:absolute;margin-left:-.75pt;margin-top:15.1pt;width:340.2pt;height:506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" fillcolor="window" stroked="f" strokeweight=".5pt">
                      <v:textbox inset="5mm,0,0,0">
                        <w:txbxContent>
                          <w:p w14:paraId="222E1597" w14:textId="77777777" w:rsidR="007C2D4D" w:rsidRPr="00313CD5" w:rsidRDefault="007C2D4D" w:rsidP="00437F20">
                            <w:pPr>
                              <w:pStyle w:val="SASectionheading"/>
                              <w:rPr>
                                <w:rFonts w:ascii="Oswald" w:hAnsi="Oswald"/>
                                <w:b w:val="0"/>
                                <w:bCs/>
                                <w:color w:val="C00000"/>
                                <w:spacing w:val="0"/>
                                <w:sz w:val="32"/>
                                <w:szCs w:val="32"/>
                              </w:rPr>
                            </w:pPr>
                            <w:r w:rsidRPr="00313CD5">
                              <w:rPr>
                                <w:rFonts w:ascii="Oswald" w:hAnsi="Oswald"/>
                                <w:b w:val="0"/>
                                <w:bCs/>
                                <w:color w:val="C00000"/>
                                <w:spacing w:val="0"/>
                                <w:sz w:val="32"/>
                                <w:szCs w:val="32"/>
                              </w:rPr>
                              <w:t>Situation Overview</w:t>
                            </w:r>
                          </w:p>
                          <w:p w14:paraId="5CFF0E5B" w14:textId="77777777" w:rsidR="007C2D4D" w:rsidRPr="00437F20" w:rsidRDefault="007C2D4D" w:rsidP="00437F20">
                            <w:pPr>
                              <w:pStyle w:val="HNOneedslist"/>
                              <w:numPr>
                                <w:ilvl w:val="0"/>
                                <w:numId w:val="0"/>
                              </w:numPr>
                              <w:ind w:left="360" w:hanging="360"/>
                              <w:rPr>
                                <w:rFonts w:ascii="Oswald" w:hAnsi="Oswald"/>
                                <w:color w:val="C00000"/>
                                <w:sz w:val="28"/>
                                <w:szCs w:val="22"/>
                              </w:rPr>
                            </w:pPr>
                            <w:r w:rsidRPr="00437F20">
                              <w:rPr>
                                <w:rFonts w:ascii="Oswald" w:hAnsi="Oswald"/>
                                <w:color w:val="C00000"/>
                                <w:sz w:val="28"/>
                                <w:szCs w:val="22"/>
                              </w:rPr>
                              <w:t>Weekly Highlights</w:t>
                            </w:r>
                          </w:p>
                          <w:p w14:paraId="710DAAC6" w14:textId="13E2AAF7" w:rsidR="00A259E8" w:rsidRDefault="00A259E8" w:rsidP="00A259E8">
                            <w:pPr>
                              <w:pStyle w:val="SAtextmaincontenttext"/>
                              <w:numPr>
                                <w:ilvl w:val="0"/>
                                <w:numId w:val="20"/>
                              </w:numPr>
                              <w:spacing w:after="60"/>
                              <w:ind w:left="426" w:hanging="284"/>
                              <w:rPr>
                                <w:rFonts w:ascii="Lato" w:hAnsi="Lato"/>
                                <w:color w:val="auto"/>
                              </w:rPr>
                            </w:pPr>
                            <w:r>
                              <w:rPr>
                                <w:rFonts w:ascii="Lato" w:hAnsi="Lato"/>
                                <w:color w:val="auto"/>
                              </w:rPr>
                              <w:t>Biweekly coordination meeting with WHO started</w:t>
                            </w:r>
                          </w:p>
                          <w:p w14:paraId="44E70540" w14:textId="77777777" w:rsidR="0073101F" w:rsidRDefault="0073101F" w:rsidP="0073101F">
                            <w:pPr>
                              <w:pStyle w:val="SAtextmaincontenttext"/>
                              <w:numPr>
                                <w:ilvl w:val="0"/>
                                <w:numId w:val="20"/>
                              </w:numPr>
                              <w:spacing w:after="60"/>
                              <w:ind w:left="426" w:hanging="284"/>
                              <w:rPr>
                                <w:rFonts w:ascii="Lato" w:hAnsi="Lato"/>
                                <w:color w:val="auto"/>
                              </w:rPr>
                            </w:pPr>
                            <w:r w:rsidRPr="00A259E8">
                              <w:rPr>
                                <w:rFonts w:ascii="Lato" w:hAnsi="Lato"/>
                                <w:color w:val="auto"/>
                              </w:rPr>
                              <w:t>The Nurses finalized registiration and following up for the doctors.</w:t>
                            </w:r>
                          </w:p>
                          <w:p w14:paraId="77D1BAFA" w14:textId="47312F0E" w:rsidR="0073101F" w:rsidRPr="0073101F" w:rsidRDefault="0073101F" w:rsidP="0073101F">
                            <w:pPr>
                              <w:pStyle w:val="SAtextmaincontenttext"/>
                              <w:numPr>
                                <w:ilvl w:val="0"/>
                                <w:numId w:val="20"/>
                              </w:numPr>
                              <w:spacing w:after="60"/>
                              <w:ind w:left="426" w:hanging="284"/>
                              <w:rPr>
                                <w:rFonts w:ascii="Lato" w:hAnsi="Lato"/>
                                <w:color w:val="auto"/>
                              </w:rPr>
                            </w:pPr>
                            <w:r w:rsidRPr="0073101F">
                              <w:rPr>
                                <w:rFonts w:ascii="Lato" w:hAnsi="Lato"/>
                                <w:color w:val="auto"/>
                              </w:rPr>
                              <w:t>Meet with the community in Ulongwe</w:t>
                            </w:r>
                          </w:p>
                          <w:p w14:paraId="71F3DE73" w14:textId="7BE09053" w:rsidR="00A259E8" w:rsidRPr="00A259E8" w:rsidRDefault="00A259E8" w:rsidP="00A259E8">
                            <w:pPr>
                              <w:pStyle w:val="SAtextmaincontenttext"/>
                              <w:numPr>
                                <w:ilvl w:val="0"/>
                                <w:numId w:val="20"/>
                              </w:numPr>
                              <w:spacing w:after="60"/>
                              <w:ind w:left="426" w:hanging="284"/>
                              <w:rPr>
                                <w:rFonts w:ascii="Lato" w:hAnsi="Lato"/>
                                <w:color w:val="auto"/>
                              </w:rPr>
                            </w:pPr>
                            <w:r w:rsidRPr="00A259E8">
                              <w:rPr>
                                <w:rFonts w:ascii="Lato" w:hAnsi="Lato"/>
                                <w:color w:val="auto"/>
                              </w:rPr>
                              <w:t>Follow up on the delayed paperwork foe EHU supply shipment from both Dubai and the Netherlands</w:t>
                            </w:r>
                          </w:p>
                          <w:p w14:paraId="10F138FC" w14:textId="51E16CA7" w:rsidR="00A259E8" w:rsidRDefault="00A259E8" w:rsidP="00A259E8">
                            <w:pPr>
                              <w:pStyle w:val="SAtextmaincontenttext"/>
                              <w:numPr>
                                <w:ilvl w:val="0"/>
                                <w:numId w:val="20"/>
                              </w:numPr>
                              <w:spacing w:after="60"/>
                              <w:ind w:left="426" w:hanging="284"/>
                              <w:rPr>
                                <w:rFonts w:ascii="Lato" w:hAnsi="Lato"/>
                                <w:color w:val="auto"/>
                              </w:rPr>
                            </w:pPr>
                            <w:r w:rsidRPr="00A259E8">
                              <w:rPr>
                                <w:rFonts w:ascii="Lato" w:hAnsi="Lato"/>
                                <w:color w:val="auto"/>
                              </w:rPr>
                              <w:t>Clinical Lead and entire clinical team, including 7 roster clinicians, arrived in country this week and induction for roster staff was completed.</w:t>
                            </w:r>
                          </w:p>
                          <w:p w14:paraId="31BB84F7" w14:textId="3D620830" w:rsidR="00A259E8" w:rsidRPr="00A259E8" w:rsidRDefault="00A259E8" w:rsidP="00A259E8">
                            <w:pPr>
                              <w:pStyle w:val="SAtextmaincontenttext"/>
                              <w:numPr>
                                <w:ilvl w:val="0"/>
                                <w:numId w:val="20"/>
                              </w:numPr>
                              <w:spacing w:after="60"/>
                              <w:ind w:left="426" w:hanging="284"/>
                              <w:rPr>
                                <w:rFonts w:ascii="Lato" w:hAnsi="Lato"/>
                                <w:color w:val="auto"/>
                              </w:rPr>
                            </w:pPr>
                            <w:r w:rsidRPr="00A259E8">
                              <w:rPr>
                                <w:rFonts w:ascii="Lato" w:hAnsi="Lato"/>
                                <w:color w:val="auto"/>
                              </w:rPr>
                              <w:t xml:space="preserve">Staff shifts at the CTC’s began Sat, Feb 11. Initial focus is improving IPC throughout CTC’s as well as screening &amp; triage and patient/guardian flow (in collaboration with WASH team). At the same time, clinical team is working with national staff to improve patient monitoring, case management, and standardizing patient records. We have also begun training on data collection with the new Patient Admission and Case Management forms, created and approved by WHO and Malawi MoH last week. </w:t>
                            </w:r>
                          </w:p>
                          <w:p w14:paraId="7B24B390" w14:textId="77777777" w:rsidR="00B634BB" w:rsidRDefault="00A259E8" w:rsidP="00B634BB">
                            <w:pPr>
                              <w:pStyle w:val="SAtextmaincontenttext"/>
                              <w:numPr>
                                <w:ilvl w:val="0"/>
                                <w:numId w:val="20"/>
                              </w:numPr>
                              <w:spacing w:after="60"/>
                              <w:ind w:left="426" w:hanging="284"/>
                              <w:rPr>
                                <w:rFonts w:ascii="Lato" w:hAnsi="Lato"/>
                                <w:color w:val="auto"/>
                              </w:rPr>
                            </w:pPr>
                            <w:r w:rsidRPr="00A259E8">
                              <w:rPr>
                                <w:rFonts w:ascii="Lato" w:hAnsi="Lato"/>
                                <w:color w:val="auto"/>
                              </w:rPr>
                              <w:t>Most of the existing training resources and materials have been adapted to current cholera context, a couple of topics remain to be modified</w:t>
                            </w:r>
                          </w:p>
                          <w:p w14:paraId="67818BCB" w14:textId="46746A74" w:rsidR="00B634BB" w:rsidRPr="00B634BB" w:rsidRDefault="00B634BB" w:rsidP="00B634BB">
                            <w:pPr>
                              <w:pStyle w:val="SAtextmaincontenttext"/>
                              <w:numPr>
                                <w:ilvl w:val="0"/>
                                <w:numId w:val="20"/>
                              </w:numPr>
                              <w:spacing w:after="60"/>
                              <w:ind w:left="426" w:hanging="284"/>
                              <w:rPr>
                                <w:rFonts w:ascii="Lato" w:hAnsi="Lato"/>
                                <w:color w:val="auto"/>
                              </w:rPr>
                            </w:pPr>
                            <w:r w:rsidRPr="00B634BB">
                              <w:rPr>
                                <w:rFonts w:ascii="Lato" w:hAnsi="Lato"/>
                                <w:color w:val="auto"/>
                              </w:rPr>
                              <w:t>Implement MUAC screening at screening and triage for children &lt;5 and pregnant and breastfeeding women</w:t>
                            </w:r>
                          </w:p>
                          <w:p w14:paraId="4765DFB6" w14:textId="77777777" w:rsidR="00A259E8" w:rsidRDefault="00A53D93" w:rsidP="00A259E8">
                            <w:pPr>
                              <w:pStyle w:val="SAtextmaincontenttext"/>
                              <w:numPr>
                                <w:ilvl w:val="0"/>
                                <w:numId w:val="20"/>
                              </w:numPr>
                              <w:spacing w:after="60"/>
                              <w:ind w:left="426" w:hanging="284"/>
                              <w:rPr>
                                <w:rFonts w:ascii="Lato" w:hAnsi="Lato"/>
                                <w:color w:val="auto"/>
                              </w:rPr>
                            </w:pPr>
                            <w:r w:rsidRPr="00A53D93">
                              <w:rPr>
                                <w:rFonts w:ascii="Lato" w:hAnsi="Lato"/>
                                <w:color w:val="auto"/>
                              </w:rPr>
                              <w:t>Ulongwe new CTC infrastructure is complete for a 35-bed capacity, with improved patient/healthcare worker flow.</w:t>
                            </w:r>
                          </w:p>
                          <w:p w14:paraId="6EECD957" w14:textId="77777777" w:rsidR="00A259E8" w:rsidRDefault="00A259E8" w:rsidP="00A259E8">
                            <w:pPr>
                              <w:pStyle w:val="SAtextmaincontenttext"/>
                              <w:numPr>
                                <w:ilvl w:val="0"/>
                                <w:numId w:val="20"/>
                              </w:numPr>
                              <w:spacing w:after="60"/>
                              <w:ind w:left="426" w:hanging="284"/>
                              <w:rPr>
                                <w:rFonts w:ascii="Lato" w:hAnsi="Lato"/>
                                <w:color w:val="auto"/>
                              </w:rPr>
                            </w:pPr>
                            <w:r w:rsidRPr="00A259E8">
                              <w:rPr>
                                <w:rFonts w:ascii="Lato" w:hAnsi="Lato"/>
                                <w:color w:val="auto"/>
                              </w:rPr>
                              <w:t>Plumbing work on in both location to increase water points in for improved access.</w:t>
                            </w:r>
                          </w:p>
                          <w:p w14:paraId="6C10C425" w14:textId="246FC532" w:rsidR="00A259E8" w:rsidRPr="00A259E8" w:rsidRDefault="00A259E8" w:rsidP="00A259E8">
                            <w:pPr>
                              <w:pStyle w:val="SAtextmaincontenttext"/>
                              <w:numPr>
                                <w:ilvl w:val="0"/>
                                <w:numId w:val="20"/>
                              </w:numPr>
                              <w:spacing w:after="60"/>
                              <w:ind w:left="426" w:hanging="284"/>
                              <w:rPr>
                                <w:rFonts w:ascii="Lato" w:hAnsi="Lato"/>
                                <w:color w:val="auto"/>
                              </w:rPr>
                            </w:pPr>
                            <w:r w:rsidRPr="00A259E8">
                              <w:rPr>
                                <w:rFonts w:ascii="Lato" w:hAnsi="Lato"/>
                                <w:color w:val="auto"/>
                              </w:rPr>
                              <w:t>Setting up of improved decontamination areas, entry and exit points</w:t>
                            </w:r>
                          </w:p>
                          <w:p w14:paraId="4E9931ED" w14:textId="77777777" w:rsidR="009C609E" w:rsidRDefault="009C609E" w:rsidP="009C609E">
                            <w:pPr>
                              <w:pStyle w:val="SAtextmaincontenttext"/>
                              <w:numPr>
                                <w:ilvl w:val="0"/>
                                <w:numId w:val="20"/>
                              </w:numPr>
                              <w:spacing w:after="60"/>
                              <w:ind w:left="426" w:hanging="284"/>
                              <w:rPr>
                                <w:rFonts w:ascii="Lato" w:hAnsi="Lato"/>
                                <w:color w:val="auto"/>
                              </w:rPr>
                            </w:pPr>
                            <w:r>
                              <w:rPr>
                                <w:rFonts w:ascii="Lato" w:hAnsi="Lato"/>
                                <w:color w:val="auto"/>
                              </w:rPr>
                              <w:t xml:space="preserve">Support set ups of CTCs and finalizing the set ups in Ulongwe </w:t>
                            </w:r>
                          </w:p>
                          <w:p w14:paraId="286C1518" w14:textId="0E9E4DAA" w:rsidR="007C2D4D" w:rsidRPr="00A259E8" w:rsidRDefault="00A259E8" w:rsidP="00A259E8">
                            <w:pPr>
                              <w:pStyle w:val="SAtextmaincontenttext"/>
                              <w:numPr>
                                <w:ilvl w:val="0"/>
                                <w:numId w:val="20"/>
                              </w:numPr>
                              <w:spacing w:after="60"/>
                              <w:ind w:left="426" w:hanging="284"/>
                              <w:rPr>
                                <w:rFonts w:ascii="Lato" w:hAnsi="Lato"/>
                                <w:color w:val="auto"/>
                              </w:rPr>
                            </w:pPr>
                            <w:r w:rsidRPr="00A259E8">
                              <w:rPr>
                                <w:rFonts w:ascii="Lato" w:hAnsi="Lato"/>
                                <w:color w:val="auto"/>
                              </w:rPr>
                              <w:t xml:space="preserve">MEAL officer has been identified through the Balaka CO and has begun training on data collection and IMPACT with the MEAL manager and Clinical Lead. </w:t>
                            </w:r>
                            <w:r w:rsidR="007C2D4D" w:rsidRPr="00A259E8">
                              <w:rPr>
                                <w:rFonts w:ascii="Lato" w:hAnsi="Lato"/>
                                <w:color w:val="auto"/>
                              </w:rPr>
                              <w:t>Rapid assessment done by EHU and CO in Balaka</w:t>
                            </w:r>
                          </w:p>
                        </w:txbxContent>
                      </v:textbox>
                      <w10:wrap anchorx="page" anchory="page"/>
                    </v:shape>
                  </w:pict>
                </mc:Fallback>
              </mc:AlternateContent>
            </w:r>
            <w:r w:rsidR="004D5D25" w:rsidRPr="004D5D25">
              <w:rPr>
                <w:noProof/>
                <w:color w:val="FFFFFF" w:themeColor="background1"/>
                <w:lang w:val="en-GB" w:eastAsia="en-GB"/>
              </w:rPr>
              <w:t xml:space="preserve">Prepared by the </w:t>
            </w:r>
            <w:r w:rsidR="00437F20">
              <w:rPr>
                <w:noProof/>
                <w:color w:val="FFFFFF" w:themeColor="background1"/>
                <w:lang w:val="en-GB" w:eastAsia="en-GB"/>
              </w:rPr>
              <w:t>EHU and Country Office Malawi</w:t>
            </w:r>
          </w:p>
        </w:tc>
      </w:tr>
      <w:tr w:rsidR="00437F20" w14:paraId="401ABE24" w14:textId="77777777" w:rsidTr="00437F20">
        <w:tblPrEx>
          <w:tblBorders>
            <w:insideH w:val="none" w:sz="0" w:space="0" w:color="auto"/>
            <w:insideV w:val="none" w:sz="0" w:space="0" w:color="auto"/>
          </w:tblBorders>
          <w:shd w:val="clear" w:color="auto" w:fill="auto"/>
          <w:tblCellMar>
            <w:left w:w="108" w:type="dxa"/>
            <w:right w:w="108" w:type="dxa"/>
          </w:tblCellMar>
        </w:tblPrEx>
        <w:trPr>
          <w:gridBefore w:val="1"/>
          <w:gridAfter w:val="1"/>
          <w:wBefore w:w="176" w:type="dxa"/>
          <w:wAfter w:w="3561" w:type="dxa"/>
          <w:jc w:val="center"/>
        </w:trPr>
        <w:tc>
          <w:tcPr>
            <w:tcW w:w="6612" w:type="dxa"/>
            <w:gridSpan w:val="2"/>
          </w:tcPr>
          <w:p w14:paraId="64CB2CB7" w14:textId="7B567F00" w:rsidR="00820AD4" w:rsidRDefault="00DB6B40" w:rsidP="00437F20">
            <w:pPr>
              <w:jc w:val="center"/>
              <w:rPr>
                <w:sz w:val="16"/>
                <w:szCs w:val="16"/>
              </w:rPr>
            </w:pPr>
            <w:r>
              <w:rPr>
                <w:noProof/>
              </w:rPr>
              <mc:AlternateContent>
                <mc:Choice Requires="wps">
                  <w:drawing>
                    <wp:anchor distT="45720" distB="45720" distL="114300" distR="114300" simplePos="0" relativeHeight="251658241" behindDoc="1" locked="0" layoutInCell="1" allowOverlap="1" wp14:anchorId="35D25A0A" wp14:editId="2A214BEB">
                      <wp:simplePos x="0" y="0"/>
                      <wp:positionH relativeFrom="column">
                        <wp:posOffset>-1905</wp:posOffset>
                      </wp:positionH>
                      <wp:positionV relativeFrom="paragraph">
                        <wp:posOffset>0</wp:posOffset>
                      </wp:positionV>
                      <wp:extent cx="1917700" cy="1587500"/>
                      <wp:effectExtent l="0" t="0" r="6350" b="0"/>
                      <wp:wrapTight wrapText="bothSides">
                        <wp:wrapPolygon edited="0">
                          <wp:start x="0" y="0"/>
                          <wp:lineTo x="0" y="21254"/>
                          <wp:lineTo x="21457" y="21254"/>
                          <wp:lineTo x="21457"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1587500"/>
                              </a:xfrm>
                              <a:prstGeom prst="rect">
                                <a:avLst/>
                              </a:prstGeom>
                              <a:solidFill>
                                <a:srgbClr val="FFFFFF"/>
                              </a:solidFill>
                              <a:ln w="9525">
                                <a:noFill/>
                                <a:miter lim="800000"/>
                                <a:headEnd/>
                                <a:tailEnd/>
                              </a:ln>
                            </wps:spPr>
                            <wps:txbx>
                              <w:txbxContent>
                                <w:p w14:paraId="58FDA294" w14:textId="24263071" w:rsidR="007C2D4D" w:rsidRPr="00313CD5" w:rsidRDefault="007C2D4D" w:rsidP="00DB6B40">
                                  <w:pPr>
                                    <w:ind w:left="-142"/>
                                    <w:rPr>
                                      <w:rFonts w:ascii="Oswald" w:hAnsi="Oswald"/>
                                      <w:color w:val="C00000"/>
                                      <w:sz w:val="32"/>
                                      <w:szCs w:val="36"/>
                                    </w:rPr>
                                  </w:pPr>
                                  <w:r w:rsidRPr="00313CD5">
                                    <w:rPr>
                                      <w:rFonts w:ascii="Oswald" w:hAnsi="Oswald"/>
                                      <w:color w:val="C00000"/>
                                      <w:sz w:val="32"/>
                                      <w:szCs w:val="36"/>
                                    </w:rPr>
                                    <w:t>TERMS OF REFERENCE</w:t>
                                  </w:r>
                                </w:p>
                                <w:p w14:paraId="3AF98332" w14:textId="230C01DA" w:rsidR="007C2D4D" w:rsidRPr="00437F20" w:rsidRDefault="007C2D4D" w:rsidP="00DB6B40">
                                  <w:pPr>
                                    <w:ind w:left="-142"/>
                                    <w:rPr>
                                      <w:rFonts w:ascii="Lato" w:hAnsi="Lato"/>
                                    </w:rPr>
                                  </w:pPr>
                                  <w:r w:rsidRPr="00437F20">
                                    <w:rPr>
                                      <w:rFonts w:ascii="Lato" w:hAnsi="Lato"/>
                                    </w:rPr>
                                    <w:t xml:space="preserve">EMT Specialised Care </w:t>
                                  </w:r>
                                  <w:r w:rsidR="006625CB" w:rsidRPr="00437F20">
                                    <w:rPr>
                                      <w:rFonts w:ascii="Lato" w:hAnsi="Lato"/>
                                    </w:rPr>
                                    <w:t>Team, medicines,</w:t>
                                  </w:r>
                                  <w:r w:rsidRPr="00437F20">
                                    <w:rPr>
                                      <w:rFonts w:ascii="Lato" w:hAnsi="Lato"/>
                                    </w:rPr>
                                    <w:t xml:space="preserve"> and medical equipment for Cholera, to be deployed to either Lilongwe or Blantyre to support an existing Cholera Treatment Centre </w:t>
                                  </w:r>
                                  <w:r>
                                    <w:rPr>
                                      <w:rFonts w:ascii="Lato" w:hAnsi="Lato"/>
                                    </w:rPr>
                                    <w:t xml:space="preserve">(CTCs) </w:t>
                                  </w:r>
                                  <w:r w:rsidRPr="00437F20">
                                    <w:rPr>
                                      <w:rFonts w:ascii="Lato" w:hAnsi="Lato"/>
                                    </w:rPr>
                                    <w:t xml:space="preserve">for six weeks.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D25A0A" id="Text Box 2" o:spid="_x0000_s1028" type="#_x0000_t202" style="position:absolute;left:0;text-align:left;margin-left:-.15pt;margin-top:0;width:151pt;height:125pt;z-index:-25165823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" stroked="f">
                      <v:textbox>
                        <w:txbxContent>
                          <w:p w14:paraId="58FDA294" w14:textId="24263071" w:rsidR="007C2D4D" w:rsidRPr="00313CD5" w:rsidRDefault="007C2D4D" w:rsidP="00DB6B40">
                            <w:pPr>
                              <w:ind w:left="-142"/>
                              <w:rPr>
                                <w:rFonts w:ascii="Oswald" w:hAnsi="Oswald"/>
                                <w:color w:val="C00000"/>
                                <w:sz w:val="32"/>
                                <w:szCs w:val="36"/>
                              </w:rPr>
                            </w:pPr>
                            <w:r w:rsidRPr="00313CD5">
                              <w:rPr>
                                <w:rFonts w:ascii="Oswald" w:hAnsi="Oswald"/>
                                <w:color w:val="C00000"/>
                                <w:sz w:val="32"/>
                                <w:szCs w:val="36"/>
                              </w:rPr>
                              <w:t>TERMS OF REFERENCE</w:t>
                            </w:r>
                          </w:p>
                          <w:p w14:paraId="3AF98332" w14:textId="230C01DA" w:rsidR="007C2D4D" w:rsidRPr="00437F20" w:rsidRDefault="007C2D4D" w:rsidP="00DB6B40">
                            <w:pPr>
                              <w:ind w:left="-142"/>
                              <w:rPr>
                                <w:rFonts w:ascii="Lato" w:hAnsi="Lato"/>
                              </w:rPr>
                            </w:pPr>
                            <w:r w:rsidRPr="00437F20">
                              <w:rPr>
                                <w:rFonts w:ascii="Lato" w:hAnsi="Lato"/>
                              </w:rPr>
                              <w:t xml:space="preserve">EMT Specialised Care </w:t>
                            </w:r>
                            <w:r w:rsidR="006625CB" w:rsidRPr="00437F20">
                              <w:rPr>
                                <w:rFonts w:ascii="Lato" w:hAnsi="Lato"/>
                              </w:rPr>
                              <w:t>Team, medicines,</w:t>
                            </w:r>
                            <w:r w:rsidRPr="00437F20">
                              <w:rPr>
                                <w:rFonts w:ascii="Lato" w:hAnsi="Lato"/>
                              </w:rPr>
                              <w:t xml:space="preserve"> and medical equipment for Cholera, to be deployed to either Lilongwe or Blantyre to support an existing Cholera Treatment Centre </w:t>
                            </w:r>
                            <w:r>
                              <w:rPr>
                                <w:rFonts w:ascii="Lato" w:hAnsi="Lato"/>
                              </w:rPr>
                              <w:t xml:space="preserve">(CTCs) </w:t>
                            </w:r>
                            <w:r w:rsidRPr="00437F20">
                              <w:rPr>
                                <w:rFonts w:ascii="Lato" w:hAnsi="Lato"/>
                              </w:rPr>
                              <w:t xml:space="preserve">for six weeks.  </w:t>
                            </w:r>
                          </w:p>
                        </w:txbxContent>
                      </v:textbox>
                      <w10:wrap type="tight"/>
                    </v:shape>
                  </w:pict>
                </mc:Fallback>
              </mc:AlternateContent>
            </w:r>
            <w:bookmarkStart w:id="0" w:name="_Toc363475133"/>
          </w:p>
          <w:p w14:paraId="6CE8F563" w14:textId="6380D9E9" w:rsidR="00CD3F20" w:rsidRPr="00CD3F20" w:rsidRDefault="00820AD4" w:rsidP="00B40C61">
            <w:pPr>
              <w:rPr>
                <w:color w:val="808080" w:themeColor="background1" w:themeShade="80"/>
                <w:sz w:val="16"/>
                <w:szCs w:val="16"/>
              </w:rPr>
            </w:pPr>
            <w:r w:rsidRPr="00FC617B">
              <w:rPr>
                <w:color w:val="808080" w:themeColor="background1" w:themeShade="80"/>
                <w:sz w:val="16"/>
                <w:szCs w:val="16"/>
              </w:rPr>
              <w:t>.</w:t>
            </w:r>
            <w:r w:rsidR="00437F20">
              <w:rPr>
                <w:noProof/>
                <w:lang w:val="en-GB" w:eastAsia="en-GB"/>
              </w:rPr>
              <w:t xml:space="preserve"> </w:t>
            </w:r>
          </w:p>
        </w:tc>
      </w:tr>
      <w:tr w:rsidR="00437F20" w14:paraId="7BFBF505" w14:textId="77777777" w:rsidTr="00437F20">
        <w:tblPrEx>
          <w:tblBorders>
            <w:insideH w:val="none" w:sz="0" w:space="0" w:color="auto"/>
            <w:insideV w:val="none" w:sz="0" w:space="0" w:color="auto"/>
          </w:tblBorders>
          <w:shd w:val="clear" w:color="auto" w:fill="auto"/>
          <w:tblCellMar>
            <w:left w:w="108" w:type="dxa"/>
            <w:right w:w="108" w:type="dxa"/>
          </w:tblCellMar>
        </w:tblPrEx>
        <w:trPr>
          <w:gridBefore w:val="1"/>
          <w:gridAfter w:val="1"/>
          <w:wBefore w:w="176" w:type="dxa"/>
          <w:wAfter w:w="3561" w:type="dxa"/>
          <w:jc w:val="center"/>
        </w:trPr>
        <w:tc>
          <w:tcPr>
            <w:tcW w:w="6612" w:type="dxa"/>
            <w:gridSpan w:val="2"/>
          </w:tcPr>
          <w:p w14:paraId="5CFD4990" w14:textId="296F15CB" w:rsidR="00820AD4" w:rsidRDefault="00820AD4" w:rsidP="00820AD4">
            <w:pPr>
              <w:jc w:val="center"/>
              <w:rPr>
                <w:noProof/>
                <w:lang w:val="en-GB" w:eastAsia="en-GB"/>
              </w:rPr>
            </w:pPr>
          </w:p>
        </w:tc>
      </w:tr>
    </w:tbl>
    <w:p w14:paraId="53F077B8" w14:textId="77777777" w:rsidR="00C5588F" w:rsidRDefault="00437F20" w:rsidP="00C5588F">
      <w:r>
        <w:rPr>
          <w:rStyle w:val="FootnoteReference"/>
          <w:noProof/>
          <w:lang w:val="en-GB" w:eastAsia="en-GB"/>
        </w:rPr>
        <w:footnoteReference w:id="3"/>
      </w:r>
      <w:r w:rsidR="00976EA1" w:rsidRPr="00976EA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976EA1" w:rsidRPr="00976EA1">
        <w:t xml:space="preserve"> </w:t>
      </w:r>
      <w:bookmarkStart w:id="1" w:name="_Toc363475138"/>
      <w:bookmarkStart w:id="2" w:name="_Toc364155836"/>
      <w:bookmarkEnd w:id="0"/>
    </w:p>
    <w:p w14:paraId="77D32050" w14:textId="77777777" w:rsidR="00001ED9" w:rsidRDefault="00001ED9" w:rsidP="00001ED9">
      <w:pPr>
        <w:pStyle w:val="HNOneedslist"/>
        <w:numPr>
          <w:ilvl w:val="0"/>
          <w:numId w:val="0"/>
        </w:numPr>
        <w:ind w:left="360" w:hanging="360"/>
        <w:rPr>
          <w:rFonts w:ascii="Oswald" w:hAnsi="Oswald"/>
          <w:color w:val="C00000"/>
          <w:sz w:val="28"/>
          <w:szCs w:val="22"/>
        </w:rPr>
      </w:pPr>
      <w:r>
        <w:rPr>
          <w:rFonts w:ascii="Oswald" w:hAnsi="Oswald"/>
          <w:color w:val="C00000"/>
          <w:sz w:val="28"/>
          <w:szCs w:val="22"/>
        </w:rPr>
        <w:t>Areas of Immediate Concerns/Action</w:t>
      </w:r>
    </w:p>
    <w:p w14:paraId="798B8B0E" w14:textId="0CAB82DD" w:rsidR="00001ED9" w:rsidRPr="00437F20" w:rsidRDefault="0073101F" w:rsidP="00001ED9">
      <w:pPr>
        <w:pStyle w:val="SAtextmaincontenttext"/>
        <w:numPr>
          <w:ilvl w:val="0"/>
          <w:numId w:val="29"/>
        </w:numPr>
        <w:spacing w:after="60"/>
        <w:ind w:left="426" w:hanging="284"/>
        <w:rPr>
          <w:rFonts w:ascii="Lato" w:hAnsi="Lato"/>
        </w:rPr>
      </w:pPr>
      <w:r>
        <w:rPr>
          <w:rFonts w:ascii="Lato" w:hAnsi="Lato"/>
          <w:color w:val="auto"/>
        </w:rPr>
        <w:t xml:space="preserve">Dely in supplies </w:t>
      </w:r>
      <w:r w:rsidR="00001ED9">
        <w:rPr>
          <w:rFonts w:ascii="Lato" w:hAnsi="Lato"/>
          <w:color w:val="auto"/>
        </w:rPr>
        <w:t>and set up of CTC</w:t>
      </w:r>
    </w:p>
    <w:p w14:paraId="79628ACC" w14:textId="77777777" w:rsidR="00001ED9" w:rsidRPr="00437F20" w:rsidRDefault="00001ED9" w:rsidP="00001ED9">
      <w:pPr>
        <w:pStyle w:val="SAtextmaincontenttext"/>
        <w:numPr>
          <w:ilvl w:val="0"/>
          <w:numId w:val="29"/>
        </w:numPr>
        <w:spacing w:after="60"/>
        <w:ind w:left="426" w:hanging="284"/>
        <w:rPr>
          <w:rFonts w:ascii="Lato" w:hAnsi="Lato"/>
        </w:rPr>
      </w:pPr>
      <w:r w:rsidRPr="00437F20">
        <w:rPr>
          <w:rFonts w:ascii="Lato" w:hAnsi="Lato"/>
          <w:color w:val="auto"/>
        </w:rPr>
        <w:t>Medicine shortage at all levels of the health structure, predominately premade ORS and ringer lactate</w:t>
      </w:r>
    </w:p>
    <w:p w14:paraId="5473B7E8" w14:textId="77777777" w:rsidR="00001ED9" w:rsidRPr="00437F20" w:rsidRDefault="00001ED9" w:rsidP="00001ED9">
      <w:pPr>
        <w:pStyle w:val="SAtextmaincontenttext"/>
        <w:numPr>
          <w:ilvl w:val="0"/>
          <w:numId w:val="29"/>
        </w:numPr>
        <w:spacing w:after="60"/>
        <w:ind w:left="426" w:hanging="284"/>
        <w:rPr>
          <w:rFonts w:ascii="Lato" w:hAnsi="Lato"/>
        </w:rPr>
      </w:pPr>
      <w:r w:rsidRPr="00437F20">
        <w:rPr>
          <w:rFonts w:ascii="Lato" w:hAnsi="Lato"/>
          <w:color w:val="auto"/>
        </w:rPr>
        <w:t>Potential overuse of IV medication leading to stock outs, due to staff shortage and guardians not trained on how to support</w:t>
      </w:r>
    </w:p>
    <w:p w14:paraId="76632C99" w14:textId="77777777" w:rsidR="00001ED9" w:rsidRPr="00437F20" w:rsidRDefault="00001ED9" w:rsidP="00001ED9">
      <w:pPr>
        <w:pStyle w:val="SAtextmaincontenttext"/>
        <w:numPr>
          <w:ilvl w:val="0"/>
          <w:numId w:val="29"/>
        </w:numPr>
        <w:spacing w:after="60"/>
        <w:ind w:left="426" w:hanging="284"/>
        <w:rPr>
          <w:rFonts w:ascii="Lato" w:hAnsi="Lato"/>
        </w:rPr>
      </w:pPr>
      <w:r w:rsidRPr="00437F20">
        <w:rPr>
          <w:rFonts w:ascii="Lato" w:hAnsi="Lato"/>
          <w:color w:val="auto"/>
        </w:rPr>
        <w:t>Staff rotating daily between their current clinical role and supporting the CTC.  High risk of cross infection</w:t>
      </w:r>
    </w:p>
    <w:p w14:paraId="55B2EA4F" w14:textId="77777777" w:rsidR="00001ED9" w:rsidRPr="00437F20" w:rsidRDefault="00001ED9" w:rsidP="00001ED9">
      <w:pPr>
        <w:pStyle w:val="SAtextmaincontenttext"/>
        <w:numPr>
          <w:ilvl w:val="0"/>
          <w:numId w:val="29"/>
        </w:numPr>
        <w:spacing w:after="60"/>
        <w:ind w:left="426" w:hanging="284"/>
        <w:rPr>
          <w:rFonts w:ascii="Lato" w:hAnsi="Lato"/>
        </w:rPr>
      </w:pPr>
      <w:r w:rsidRPr="00437F20">
        <w:rPr>
          <w:rFonts w:ascii="Lato" w:hAnsi="Lato"/>
          <w:color w:val="auto"/>
        </w:rPr>
        <w:t>Communities crossing the CTC boundary to bring food to patients</w:t>
      </w:r>
    </w:p>
    <w:p w14:paraId="4BD3B4F0" w14:textId="77777777" w:rsidR="00001ED9" w:rsidRPr="00437F20" w:rsidRDefault="00001ED9" w:rsidP="00001ED9">
      <w:pPr>
        <w:pStyle w:val="SAtextmaincontenttext"/>
        <w:numPr>
          <w:ilvl w:val="0"/>
          <w:numId w:val="29"/>
        </w:numPr>
        <w:spacing w:after="60"/>
        <w:ind w:left="426" w:hanging="284"/>
        <w:rPr>
          <w:rFonts w:ascii="Lato" w:hAnsi="Lato"/>
        </w:rPr>
      </w:pPr>
      <w:r w:rsidRPr="00437F20">
        <w:rPr>
          <w:rFonts w:ascii="Lato" w:hAnsi="Lato"/>
          <w:color w:val="auto"/>
        </w:rPr>
        <w:t xml:space="preserve">Confusion between guardian and visitors to patient.  No identified invidual </w:t>
      </w:r>
      <w:r w:rsidRPr="0073101F">
        <w:rPr>
          <w:rFonts w:ascii="Lato" w:hAnsi="Lato"/>
          <w:color w:val="auto"/>
        </w:rPr>
        <w:t>guardian per patient their care role</w:t>
      </w:r>
    </w:p>
    <w:p w14:paraId="13D125AB" w14:textId="77777777" w:rsidR="00001ED9" w:rsidRPr="00437F20" w:rsidRDefault="00001ED9" w:rsidP="00001ED9">
      <w:pPr>
        <w:pStyle w:val="SAtextmaincontenttext"/>
        <w:numPr>
          <w:ilvl w:val="0"/>
          <w:numId w:val="29"/>
        </w:numPr>
        <w:spacing w:after="60"/>
        <w:ind w:left="426" w:hanging="284"/>
        <w:rPr>
          <w:rFonts w:ascii="Lato" w:hAnsi="Lato"/>
        </w:rPr>
      </w:pPr>
      <w:r w:rsidRPr="00437F20">
        <w:rPr>
          <w:rFonts w:ascii="Lato" w:hAnsi="Lato"/>
          <w:color w:val="auto"/>
        </w:rPr>
        <w:t xml:space="preserve">No </w:t>
      </w:r>
      <w:r>
        <w:rPr>
          <w:rFonts w:ascii="Lato" w:hAnsi="Lato"/>
          <w:color w:val="auto"/>
        </w:rPr>
        <w:t>formal r</w:t>
      </w:r>
      <w:r w:rsidRPr="00437F20">
        <w:rPr>
          <w:rFonts w:ascii="Lato" w:hAnsi="Lato"/>
          <w:color w:val="auto"/>
        </w:rPr>
        <w:t>eferral pathways</w:t>
      </w:r>
    </w:p>
    <w:p w14:paraId="599ED9BA" w14:textId="4C3B5546" w:rsidR="00001ED9" w:rsidRPr="00001ED9" w:rsidRDefault="00001ED9" w:rsidP="00001ED9">
      <w:pPr>
        <w:pStyle w:val="SAtextmaincontenttext"/>
        <w:numPr>
          <w:ilvl w:val="0"/>
          <w:numId w:val="29"/>
        </w:numPr>
        <w:spacing w:after="60"/>
        <w:ind w:left="426" w:hanging="284"/>
        <w:rPr>
          <w:rFonts w:ascii="Lato" w:hAnsi="Lato"/>
        </w:rPr>
      </w:pPr>
      <w:r>
        <w:rPr>
          <w:rFonts w:ascii="Lato" w:hAnsi="Lato"/>
          <w:color w:val="auto"/>
        </w:rPr>
        <w:t>Huge IPC concerns including, n</w:t>
      </w:r>
      <w:r w:rsidRPr="00437F20">
        <w:rPr>
          <w:rFonts w:ascii="Lato" w:hAnsi="Lato"/>
          <w:color w:val="auto"/>
        </w:rPr>
        <w:t>o clear flow</w:t>
      </w:r>
      <w:r>
        <w:rPr>
          <w:rFonts w:ascii="Lato" w:hAnsi="Lato"/>
          <w:color w:val="auto"/>
        </w:rPr>
        <w:t>, handwashing and sanitation</w:t>
      </w:r>
    </w:p>
    <w:p w14:paraId="1B434708" w14:textId="2AB6AE7A" w:rsidR="00001ED9" w:rsidRDefault="00001ED9" w:rsidP="00001ED9">
      <w:pPr>
        <w:pStyle w:val="SAtextmaincontenttext"/>
        <w:spacing w:after="60"/>
        <w:rPr>
          <w:rFonts w:ascii="Lato" w:hAnsi="Lato"/>
          <w:color w:val="auto"/>
        </w:rPr>
      </w:pPr>
    </w:p>
    <w:p w14:paraId="3D504A86" w14:textId="77777777" w:rsidR="00001ED9" w:rsidRPr="00437F20" w:rsidRDefault="00001ED9" w:rsidP="00001ED9">
      <w:pPr>
        <w:pStyle w:val="SAtextmaincontenttext"/>
        <w:spacing w:after="60"/>
        <w:rPr>
          <w:rFonts w:ascii="Lato" w:hAnsi="Lato"/>
        </w:rPr>
      </w:pPr>
    </w:p>
    <w:p w14:paraId="772A8F19" w14:textId="5A9652B9" w:rsidR="00437F20" w:rsidRDefault="00437F20" w:rsidP="00C5588F">
      <w:pPr>
        <w:rPr>
          <w:rFonts w:ascii="Oswald" w:hAnsi="Oswald"/>
          <w:color w:val="C00000"/>
          <w:sz w:val="28"/>
        </w:rPr>
      </w:pPr>
      <w:r>
        <w:rPr>
          <w:rFonts w:ascii="Oswald" w:hAnsi="Oswald"/>
          <w:color w:val="C00000"/>
          <w:sz w:val="28"/>
        </w:rPr>
        <w:t>Internal Communication</w:t>
      </w:r>
    </w:p>
    <w:p w14:paraId="5800FC29" w14:textId="34E603BF" w:rsidR="00437F20" w:rsidRPr="00437F20" w:rsidRDefault="00437F20" w:rsidP="00437F20">
      <w:pPr>
        <w:pStyle w:val="HNOneedslist"/>
        <w:numPr>
          <w:ilvl w:val="0"/>
          <w:numId w:val="0"/>
        </w:numPr>
        <w:ind w:left="360" w:hanging="360"/>
        <w:rPr>
          <w:rFonts w:ascii="Oswald" w:hAnsi="Oswald"/>
          <w:color w:val="C00000"/>
          <w:sz w:val="28"/>
          <w:szCs w:val="22"/>
        </w:rPr>
      </w:pPr>
      <w:r w:rsidRPr="00437F20">
        <w:rPr>
          <w:rFonts w:ascii="Oswald" w:hAnsi="Oswald"/>
          <w:color w:val="C00000"/>
          <w:sz w:val="28"/>
          <w:szCs w:val="22"/>
        </w:rPr>
        <w:t>Constraints</w:t>
      </w:r>
    </w:p>
    <w:p w14:paraId="38D68351" w14:textId="4C15946F" w:rsidR="00437F20" w:rsidRPr="00437F20" w:rsidRDefault="00437F20" w:rsidP="00437F20">
      <w:pPr>
        <w:pStyle w:val="SAtextmaincontenttext"/>
        <w:numPr>
          <w:ilvl w:val="0"/>
          <w:numId w:val="20"/>
        </w:numPr>
        <w:rPr>
          <w:rFonts w:ascii="Lato" w:hAnsi="Lato"/>
          <w:color w:val="auto"/>
        </w:rPr>
      </w:pPr>
      <w:r w:rsidRPr="00437F20">
        <w:rPr>
          <w:rFonts w:ascii="Lato" w:hAnsi="Lato"/>
          <w:color w:val="auto"/>
        </w:rPr>
        <w:t xml:space="preserve">Delay in stock arriving, limits access to CTCs as team are constrained by </w:t>
      </w:r>
      <w:r w:rsidR="00791443">
        <w:rPr>
          <w:rFonts w:ascii="Lato" w:hAnsi="Lato"/>
          <w:color w:val="auto"/>
        </w:rPr>
        <w:t xml:space="preserve">lack of </w:t>
      </w:r>
      <w:r w:rsidRPr="00437F20">
        <w:rPr>
          <w:rFonts w:ascii="Lato" w:hAnsi="Lato"/>
          <w:color w:val="auto"/>
        </w:rPr>
        <w:t xml:space="preserve">PPE access.  </w:t>
      </w:r>
      <w:r>
        <w:rPr>
          <w:rFonts w:ascii="Lato" w:hAnsi="Lato"/>
          <w:color w:val="auto"/>
        </w:rPr>
        <w:t>Delay is due to lead times with supplier</w:t>
      </w:r>
    </w:p>
    <w:p w14:paraId="18788CC6" w14:textId="7FCA0A51" w:rsidR="00437F20" w:rsidRDefault="00437F20" w:rsidP="00437F20">
      <w:pPr>
        <w:pStyle w:val="SAtextmaincontenttext"/>
        <w:numPr>
          <w:ilvl w:val="0"/>
          <w:numId w:val="20"/>
        </w:numPr>
        <w:rPr>
          <w:rFonts w:ascii="Lato" w:hAnsi="Lato"/>
          <w:color w:val="auto"/>
        </w:rPr>
      </w:pPr>
      <w:r w:rsidRPr="00437F20">
        <w:rPr>
          <w:rFonts w:ascii="Lato" w:hAnsi="Lato"/>
          <w:color w:val="auto"/>
        </w:rPr>
        <w:t xml:space="preserve">No access to Line List </w:t>
      </w:r>
      <w:r w:rsidR="0073101F">
        <w:rPr>
          <w:rFonts w:ascii="Lato" w:hAnsi="Lato"/>
          <w:color w:val="auto"/>
        </w:rPr>
        <w:t xml:space="preserve">from Balaka </w:t>
      </w:r>
      <w:r w:rsidRPr="00437F20">
        <w:rPr>
          <w:rFonts w:ascii="Lato" w:hAnsi="Lato"/>
          <w:color w:val="auto"/>
        </w:rPr>
        <w:t>despite continued requests to WHO and DHO</w:t>
      </w:r>
    </w:p>
    <w:p w14:paraId="63BD534E" w14:textId="77777777" w:rsidR="00437F20" w:rsidRDefault="00437F20" w:rsidP="00437F20">
      <w:pPr>
        <w:pStyle w:val="SAtextmaincontenttext"/>
        <w:numPr>
          <w:ilvl w:val="0"/>
          <w:numId w:val="20"/>
        </w:numPr>
        <w:rPr>
          <w:rFonts w:ascii="Lato" w:hAnsi="Lato"/>
          <w:color w:val="auto"/>
        </w:rPr>
      </w:pPr>
      <w:r>
        <w:rPr>
          <w:rFonts w:ascii="Lato" w:hAnsi="Lato"/>
          <w:color w:val="auto"/>
        </w:rPr>
        <w:t>Continue changes to operational plan due to situation changing and WHO assessment not having been conducted prior to ToR</w:t>
      </w:r>
    </w:p>
    <w:p w14:paraId="07F23BA6" w14:textId="28F4E453" w:rsidR="00437F20" w:rsidRDefault="00437F20" w:rsidP="00437F20">
      <w:pPr>
        <w:pStyle w:val="SAtextmaincontenttext"/>
        <w:numPr>
          <w:ilvl w:val="0"/>
          <w:numId w:val="20"/>
        </w:numPr>
        <w:rPr>
          <w:rFonts w:ascii="Lato" w:hAnsi="Lato"/>
          <w:color w:val="auto"/>
        </w:rPr>
      </w:pPr>
      <w:r>
        <w:rPr>
          <w:rFonts w:ascii="Lato" w:hAnsi="Lato"/>
          <w:color w:val="auto"/>
        </w:rPr>
        <w:t>Currently full deployment is not funded</w:t>
      </w:r>
    </w:p>
    <w:p w14:paraId="1B04E102" w14:textId="5BD41AA2" w:rsidR="00437F20" w:rsidRDefault="00437F20" w:rsidP="00437F20">
      <w:pPr>
        <w:pStyle w:val="SAtextmaincontenttext"/>
        <w:numPr>
          <w:ilvl w:val="0"/>
          <w:numId w:val="20"/>
        </w:numPr>
        <w:rPr>
          <w:rFonts w:ascii="Lato" w:hAnsi="Lato"/>
          <w:color w:val="auto"/>
        </w:rPr>
      </w:pPr>
      <w:r>
        <w:rPr>
          <w:rFonts w:ascii="Lato" w:hAnsi="Lato"/>
          <w:color w:val="auto"/>
        </w:rPr>
        <w:t>Constant changing of request and need leading to delay in deploying clinical staff as need unknown until this weekend</w:t>
      </w:r>
    </w:p>
    <w:p w14:paraId="730EA0C6" w14:textId="3A132D1C" w:rsidR="00620C31" w:rsidRPr="00437F20" w:rsidRDefault="00620C31" w:rsidP="00437F20">
      <w:pPr>
        <w:pStyle w:val="SAtextmaincontenttext"/>
        <w:numPr>
          <w:ilvl w:val="0"/>
          <w:numId w:val="20"/>
        </w:numPr>
        <w:rPr>
          <w:rFonts w:ascii="Lato" w:hAnsi="Lato"/>
          <w:color w:val="auto"/>
        </w:rPr>
      </w:pPr>
      <w:r>
        <w:rPr>
          <w:rFonts w:ascii="Lato" w:hAnsi="Lato"/>
          <w:color w:val="auto"/>
        </w:rPr>
        <w:t>CTC hardware (WASH and IPC) supply chain is still poor given the logistic and financial challenges, as much as WHO is supporting, hence the drag to open the new CTC</w:t>
      </w:r>
    </w:p>
    <w:p w14:paraId="0EFB4BD4" w14:textId="32B2E768" w:rsidR="00437F20" w:rsidRDefault="00437F20" w:rsidP="00437F20">
      <w:pPr>
        <w:pStyle w:val="HNOneedslist"/>
        <w:numPr>
          <w:ilvl w:val="0"/>
          <w:numId w:val="0"/>
        </w:numPr>
        <w:ind w:left="360" w:hanging="360"/>
        <w:rPr>
          <w:rFonts w:ascii="Oswald" w:hAnsi="Oswald"/>
          <w:color w:val="C00000"/>
          <w:sz w:val="28"/>
          <w:szCs w:val="22"/>
        </w:rPr>
      </w:pPr>
      <w:r w:rsidRPr="00437F20">
        <w:rPr>
          <w:rFonts w:ascii="Oswald" w:hAnsi="Oswald"/>
          <w:color w:val="C00000"/>
          <w:sz w:val="28"/>
          <w:szCs w:val="22"/>
        </w:rPr>
        <w:t>Next Steps</w:t>
      </w:r>
    </w:p>
    <w:p w14:paraId="14645335" w14:textId="67D8C43C" w:rsidR="00437F20" w:rsidRPr="00437F20" w:rsidRDefault="00437F20" w:rsidP="00437F20">
      <w:pPr>
        <w:pStyle w:val="SAtextmaincontenttext"/>
        <w:spacing w:after="0"/>
        <w:rPr>
          <w:rFonts w:ascii="Lato" w:hAnsi="Lato"/>
          <w:color w:val="auto"/>
        </w:rPr>
      </w:pPr>
    </w:p>
    <w:p w14:paraId="01ED238B" w14:textId="2823ACA3" w:rsidR="00437F20" w:rsidRPr="00437F20" w:rsidRDefault="00437F20" w:rsidP="00437F20">
      <w:pPr>
        <w:pStyle w:val="SAtextmaincontenttext"/>
        <w:spacing w:after="0"/>
        <w:rPr>
          <w:rFonts w:ascii="Lato" w:hAnsi="Lato"/>
          <w:b/>
          <w:bCs/>
          <w:color w:val="C00000"/>
          <w:sz w:val="22"/>
          <w:szCs w:val="28"/>
        </w:rPr>
      </w:pPr>
      <w:r w:rsidRPr="00437F20">
        <w:rPr>
          <w:rFonts w:ascii="Lato" w:hAnsi="Lato"/>
          <w:b/>
          <w:bCs/>
          <w:color w:val="C00000"/>
          <w:sz w:val="22"/>
          <w:szCs w:val="28"/>
        </w:rPr>
        <w:t>Operations</w:t>
      </w:r>
    </w:p>
    <w:p w14:paraId="3579C0BB" w14:textId="76EB8C8D" w:rsidR="00437F20" w:rsidRPr="00437F20" w:rsidRDefault="0073101F" w:rsidP="00437F20">
      <w:pPr>
        <w:pStyle w:val="SAtextmaincontenttext"/>
        <w:numPr>
          <w:ilvl w:val="0"/>
          <w:numId w:val="31"/>
        </w:numPr>
        <w:spacing w:after="0"/>
        <w:rPr>
          <w:rFonts w:ascii="Lato" w:hAnsi="Lato"/>
          <w:color w:val="auto"/>
        </w:rPr>
      </w:pPr>
      <w:r>
        <w:rPr>
          <w:rFonts w:ascii="Lato" w:hAnsi="Lato"/>
          <w:color w:val="auto"/>
        </w:rPr>
        <w:t xml:space="preserve">Engaging with DHO and agreed on modus operandi </w:t>
      </w:r>
    </w:p>
    <w:p w14:paraId="1AE390B7" w14:textId="23DFA8BE" w:rsidR="00437F20" w:rsidRPr="00437F20" w:rsidRDefault="0073101F" w:rsidP="00437F20">
      <w:pPr>
        <w:pStyle w:val="SAtextmaincontenttext"/>
        <w:numPr>
          <w:ilvl w:val="0"/>
          <w:numId w:val="31"/>
        </w:numPr>
        <w:spacing w:after="0"/>
        <w:rPr>
          <w:rFonts w:ascii="Lato" w:hAnsi="Lato"/>
          <w:color w:val="auto"/>
        </w:rPr>
      </w:pPr>
      <w:r>
        <w:rPr>
          <w:rFonts w:ascii="Lato" w:hAnsi="Lato"/>
          <w:color w:val="auto"/>
        </w:rPr>
        <w:t>Follow up with EMT team leader the regidtiration process of doctors</w:t>
      </w:r>
    </w:p>
    <w:p w14:paraId="7CF3094F" w14:textId="1CA7E5A5" w:rsidR="00437F20" w:rsidRDefault="0073101F" w:rsidP="00437F20">
      <w:pPr>
        <w:pStyle w:val="SAtextmaincontenttext"/>
        <w:numPr>
          <w:ilvl w:val="0"/>
          <w:numId w:val="31"/>
        </w:numPr>
        <w:spacing w:after="0"/>
        <w:rPr>
          <w:rFonts w:ascii="Lato" w:hAnsi="Lato"/>
          <w:color w:val="auto"/>
        </w:rPr>
      </w:pPr>
      <w:r>
        <w:rPr>
          <w:rFonts w:ascii="Lato" w:hAnsi="Lato"/>
          <w:color w:val="auto"/>
        </w:rPr>
        <w:t>Follow up of supplies from WHO and EHU supply shipment clearance</w:t>
      </w:r>
    </w:p>
    <w:p w14:paraId="7021BDBC" w14:textId="249471AE" w:rsidR="0073101F" w:rsidRDefault="0073101F" w:rsidP="00437F20">
      <w:pPr>
        <w:pStyle w:val="SAtextmaincontenttext"/>
        <w:numPr>
          <w:ilvl w:val="0"/>
          <w:numId w:val="31"/>
        </w:numPr>
        <w:spacing w:after="0"/>
        <w:rPr>
          <w:rFonts w:ascii="Lato" w:hAnsi="Lato"/>
          <w:color w:val="auto"/>
        </w:rPr>
      </w:pPr>
      <w:r>
        <w:rPr>
          <w:rFonts w:ascii="Lato" w:hAnsi="Lato"/>
          <w:color w:val="auto"/>
        </w:rPr>
        <w:t>Analyzing budget gaps, available options and agree on way forward</w:t>
      </w:r>
    </w:p>
    <w:p w14:paraId="6DD9DFF9" w14:textId="7FAC1956" w:rsidR="0073101F" w:rsidRPr="00437F20" w:rsidRDefault="0073101F" w:rsidP="00437F20">
      <w:pPr>
        <w:pStyle w:val="SAtextmaincontenttext"/>
        <w:numPr>
          <w:ilvl w:val="0"/>
          <w:numId w:val="31"/>
        </w:numPr>
        <w:spacing w:after="0"/>
        <w:rPr>
          <w:rFonts w:ascii="Lato" w:hAnsi="Lato"/>
          <w:color w:val="auto"/>
        </w:rPr>
      </w:pPr>
      <w:r>
        <w:rPr>
          <w:rFonts w:ascii="Lato" w:hAnsi="Lato"/>
          <w:color w:val="auto"/>
        </w:rPr>
        <w:t>Follow up local procurments</w:t>
      </w:r>
    </w:p>
    <w:p w14:paraId="12B911B7" w14:textId="77777777" w:rsidR="00437F20" w:rsidRPr="00437F20" w:rsidRDefault="00437F20" w:rsidP="00437F20">
      <w:pPr>
        <w:pStyle w:val="SAtextmaincontenttext"/>
        <w:numPr>
          <w:ilvl w:val="0"/>
          <w:numId w:val="31"/>
        </w:numPr>
        <w:spacing w:after="0"/>
        <w:rPr>
          <w:rFonts w:ascii="Lato" w:hAnsi="Lato"/>
          <w:color w:val="auto"/>
        </w:rPr>
      </w:pPr>
      <w:r w:rsidRPr="00437F20">
        <w:rPr>
          <w:rFonts w:ascii="Lato" w:hAnsi="Lato"/>
          <w:color w:val="auto"/>
        </w:rPr>
        <w:t>Continue to attend national and district meetings</w:t>
      </w:r>
    </w:p>
    <w:p w14:paraId="02984446" w14:textId="22195971" w:rsidR="00437F20" w:rsidRDefault="00437F20" w:rsidP="00437F20">
      <w:pPr>
        <w:pStyle w:val="SAtextmaincontenttext"/>
        <w:numPr>
          <w:ilvl w:val="0"/>
          <w:numId w:val="31"/>
        </w:numPr>
        <w:spacing w:after="0"/>
        <w:rPr>
          <w:rFonts w:ascii="Lato" w:hAnsi="Lato"/>
          <w:color w:val="auto"/>
        </w:rPr>
      </w:pPr>
      <w:r>
        <w:rPr>
          <w:rFonts w:ascii="Lato" w:hAnsi="Lato"/>
          <w:color w:val="auto"/>
        </w:rPr>
        <w:t>Ensure all WHO/MoH documentation is now with the team</w:t>
      </w:r>
    </w:p>
    <w:p w14:paraId="592EC037" w14:textId="349971CC" w:rsidR="00437F20" w:rsidRDefault="00437F20" w:rsidP="00437F20">
      <w:pPr>
        <w:pStyle w:val="SAtextmaincontenttext"/>
        <w:spacing w:after="0"/>
        <w:rPr>
          <w:rFonts w:ascii="Lato" w:hAnsi="Lato"/>
          <w:color w:val="auto"/>
        </w:rPr>
      </w:pPr>
    </w:p>
    <w:p w14:paraId="7DAF7EDD" w14:textId="0FCD286C" w:rsidR="0073101F" w:rsidRDefault="0073101F" w:rsidP="00437F20">
      <w:pPr>
        <w:pStyle w:val="SAtextmaincontenttext"/>
        <w:spacing w:after="0"/>
        <w:rPr>
          <w:rFonts w:ascii="Lato" w:hAnsi="Lato"/>
          <w:color w:val="auto"/>
        </w:rPr>
      </w:pPr>
    </w:p>
    <w:p w14:paraId="4C9466AA" w14:textId="77777777" w:rsidR="0073101F" w:rsidRPr="00437F20" w:rsidRDefault="0073101F" w:rsidP="00437F20">
      <w:pPr>
        <w:pStyle w:val="SAtextmaincontenttext"/>
        <w:spacing w:after="0"/>
        <w:rPr>
          <w:rFonts w:ascii="Lato" w:hAnsi="Lato"/>
          <w:color w:val="auto"/>
        </w:rPr>
      </w:pPr>
    </w:p>
    <w:p w14:paraId="5CABC559" w14:textId="7FCF52A8" w:rsidR="00437F20" w:rsidRPr="00437F20" w:rsidRDefault="00437F20" w:rsidP="00437F20">
      <w:pPr>
        <w:pStyle w:val="SAtextmaincontenttext"/>
        <w:spacing w:after="0"/>
        <w:rPr>
          <w:rFonts w:ascii="Lato" w:hAnsi="Lato"/>
          <w:b/>
          <w:bCs/>
          <w:color w:val="C00000"/>
          <w:sz w:val="22"/>
          <w:szCs w:val="28"/>
        </w:rPr>
      </w:pPr>
      <w:r w:rsidRPr="00437F20">
        <w:rPr>
          <w:rFonts w:ascii="Lato" w:hAnsi="Lato"/>
          <w:b/>
          <w:bCs/>
          <w:color w:val="C00000"/>
          <w:sz w:val="22"/>
          <w:szCs w:val="28"/>
        </w:rPr>
        <w:lastRenderedPageBreak/>
        <w:t>WASH</w:t>
      </w:r>
    </w:p>
    <w:p w14:paraId="667E3A1F" w14:textId="5C846D65" w:rsidR="00AA7EE3" w:rsidRDefault="2225C5F3" w:rsidP="00611D4F">
      <w:pPr>
        <w:pStyle w:val="SAtextmaincontenttext"/>
        <w:numPr>
          <w:ilvl w:val="0"/>
          <w:numId w:val="31"/>
        </w:numPr>
        <w:spacing w:after="0"/>
        <w:rPr>
          <w:rFonts w:ascii="Lato" w:hAnsi="Lato"/>
          <w:color w:val="auto"/>
        </w:rPr>
      </w:pPr>
      <w:r w:rsidRPr="00AA7EE3">
        <w:rPr>
          <w:rFonts w:ascii="Lato" w:hAnsi="Lato"/>
          <w:color w:val="auto"/>
        </w:rPr>
        <w:t xml:space="preserve">In </w:t>
      </w:r>
      <w:r w:rsidR="72ABB2A1" w:rsidRPr="00AA7EE3">
        <w:rPr>
          <w:rFonts w:ascii="Lato" w:hAnsi="Lato"/>
          <w:color w:val="auto"/>
        </w:rPr>
        <w:t xml:space="preserve">regards to joint assessment with WHO logs </w:t>
      </w:r>
      <w:r w:rsidR="00AA7EE3">
        <w:rPr>
          <w:rFonts w:ascii="Lato" w:hAnsi="Lato"/>
          <w:color w:val="auto"/>
        </w:rPr>
        <w:t xml:space="preserve"> and MOH, a consesus was reached  to organi</w:t>
      </w:r>
      <w:r w:rsidR="72ABB2A1" w:rsidRPr="00AA7EE3">
        <w:rPr>
          <w:rFonts w:ascii="Lato" w:hAnsi="Lato"/>
          <w:color w:val="auto"/>
        </w:rPr>
        <w:t xml:space="preserve">se new CTC s in Balaka and </w:t>
      </w:r>
      <w:r w:rsidR="0219C8FE" w:rsidRPr="00AA7EE3">
        <w:rPr>
          <w:rFonts w:ascii="Lato" w:hAnsi="Lato"/>
          <w:color w:val="auto"/>
        </w:rPr>
        <w:t xml:space="preserve">Ulongwe given the glaring IPC challenges of the existing </w:t>
      </w:r>
      <w:r w:rsidR="00AA7EE3">
        <w:rPr>
          <w:rFonts w:ascii="Lato" w:hAnsi="Lato"/>
          <w:color w:val="auto"/>
        </w:rPr>
        <w:t>infrastructure</w:t>
      </w:r>
      <w:r w:rsidR="00E22971">
        <w:rPr>
          <w:rFonts w:ascii="Lato" w:hAnsi="Lato"/>
          <w:color w:val="auto"/>
        </w:rPr>
        <w:t xml:space="preserve">s </w:t>
      </w:r>
      <w:r w:rsidR="00AA7EE3">
        <w:rPr>
          <w:rFonts w:ascii="Lato" w:hAnsi="Lato"/>
          <w:color w:val="auto"/>
        </w:rPr>
        <w:t xml:space="preserve"> provided for </w:t>
      </w:r>
      <w:r w:rsidR="00E22971">
        <w:rPr>
          <w:rFonts w:ascii="Lato" w:hAnsi="Lato"/>
          <w:color w:val="auto"/>
        </w:rPr>
        <w:t xml:space="preserve">a </w:t>
      </w:r>
      <w:r w:rsidR="00AA7EE3">
        <w:rPr>
          <w:rFonts w:ascii="Lato" w:hAnsi="Lato"/>
          <w:color w:val="auto"/>
        </w:rPr>
        <w:t>CTC</w:t>
      </w:r>
    </w:p>
    <w:p w14:paraId="07360FF7" w14:textId="77777777" w:rsidR="000108D9" w:rsidRDefault="000108D9" w:rsidP="000108D9">
      <w:pPr>
        <w:pStyle w:val="SAtextmaincontenttext"/>
        <w:spacing w:after="0"/>
        <w:ind w:left="720"/>
        <w:rPr>
          <w:rFonts w:ascii="Lato" w:hAnsi="Lato"/>
          <w:color w:val="auto"/>
        </w:rPr>
      </w:pPr>
    </w:p>
    <w:p w14:paraId="233BC896" w14:textId="1F5F0245" w:rsidR="00AA7EE3" w:rsidRPr="004F7EEB" w:rsidRDefault="004F7EEB" w:rsidP="00496E21">
      <w:pPr>
        <w:pStyle w:val="SAtextmaincontenttext"/>
        <w:spacing w:after="0"/>
        <w:ind w:left="360"/>
        <w:rPr>
          <w:rFonts w:ascii="Lato" w:hAnsi="Lato"/>
          <w:b/>
          <w:i/>
          <w:color w:val="auto"/>
        </w:rPr>
      </w:pPr>
      <w:r w:rsidRPr="004F7EEB">
        <w:rPr>
          <w:rFonts w:ascii="Lato" w:hAnsi="Lato"/>
          <w:b/>
          <w:i/>
          <w:color w:val="auto"/>
        </w:rPr>
        <w:t>Ulongwe</w:t>
      </w:r>
      <w:r w:rsidR="002634EF">
        <w:rPr>
          <w:rFonts w:ascii="Lato" w:hAnsi="Lato"/>
          <w:b/>
          <w:i/>
          <w:color w:val="auto"/>
        </w:rPr>
        <w:t xml:space="preserve"> CTC</w:t>
      </w:r>
    </w:p>
    <w:p w14:paraId="5B52639D" w14:textId="797F0076" w:rsidR="00AA7EE3" w:rsidRDefault="00AA7EE3" w:rsidP="00611D4F">
      <w:pPr>
        <w:pStyle w:val="SAtextmaincontenttext"/>
        <w:numPr>
          <w:ilvl w:val="0"/>
          <w:numId w:val="31"/>
        </w:numPr>
        <w:spacing w:after="0"/>
        <w:rPr>
          <w:rFonts w:ascii="Lato" w:hAnsi="Lato"/>
          <w:color w:val="auto"/>
        </w:rPr>
      </w:pPr>
      <w:r>
        <w:rPr>
          <w:rFonts w:ascii="Lato" w:hAnsi="Lato"/>
          <w:color w:val="auto"/>
        </w:rPr>
        <w:t xml:space="preserve">Ulongwe new CTC infrastructure is complete </w:t>
      </w:r>
      <w:r w:rsidR="00FB008E">
        <w:rPr>
          <w:rFonts w:ascii="Lato" w:hAnsi="Lato"/>
          <w:color w:val="auto"/>
        </w:rPr>
        <w:t xml:space="preserve">for a </w:t>
      </w:r>
      <w:r>
        <w:rPr>
          <w:rFonts w:ascii="Lato" w:hAnsi="Lato"/>
          <w:color w:val="auto"/>
        </w:rPr>
        <w:t>35-bed capacity, with improved patient/healthcare worker flow.</w:t>
      </w:r>
    </w:p>
    <w:p w14:paraId="3698EB6F" w14:textId="3759BECF" w:rsidR="004A225D" w:rsidRDefault="004A225D" w:rsidP="00611D4F">
      <w:pPr>
        <w:pStyle w:val="SAtextmaincontenttext"/>
        <w:numPr>
          <w:ilvl w:val="0"/>
          <w:numId w:val="31"/>
        </w:numPr>
        <w:spacing w:after="0"/>
        <w:rPr>
          <w:rFonts w:ascii="Lato" w:hAnsi="Lato"/>
          <w:color w:val="auto"/>
        </w:rPr>
      </w:pPr>
      <w:r>
        <w:rPr>
          <w:rFonts w:ascii="Lato" w:hAnsi="Lato"/>
          <w:color w:val="auto"/>
        </w:rPr>
        <w:t>FEB 13</w:t>
      </w:r>
      <w:r w:rsidRPr="004A225D">
        <w:rPr>
          <w:rFonts w:ascii="Lato" w:hAnsi="Lato"/>
          <w:color w:val="auto"/>
          <w:vertAlign w:val="superscript"/>
        </w:rPr>
        <w:t>th</w:t>
      </w:r>
      <w:r>
        <w:rPr>
          <w:rFonts w:ascii="Lato" w:hAnsi="Lato"/>
          <w:color w:val="auto"/>
        </w:rPr>
        <w:t xml:space="preserve"> , The clinical team was taken through the CTC set up for further review on IPC safety</w:t>
      </w:r>
      <w:r w:rsidR="003155D5">
        <w:rPr>
          <w:rFonts w:ascii="Lato" w:hAnsi="Lato"/>
          <w:color w:val="auto"/>
        </w:rPr>
        <w:t>, Patient/health staff flow and case managemet section of the proposed case plans</w:t>
      </w:r>
    </w:p>
    <w:p w14:paraId="1EF65036" w14:textId="07F18953" w:rsidR="00AA7EE3" w:rsidRDefault="00AA7EE3" w:rsidP="00611D4F">
      <w:pPr>
        <w:pStyle w:val="SAtextmaincontenttext"/>
        <w:numPr>
          <w:ilvl w:val="0"/>
          <w:numId w:val="31"/>
        </w:numPr>
        <w:spacing w:after="0"/>
        <w:rPr>
          <w:rFonts w:ascii="Lato" w:hAnsi="Lato"/>
          <w:color w:val="auto"/>
        </w:rPr>
      </w:pPr>
      <w:r>
        <w:rPr>
          <w:rFonts w:ascii="Lato" w:hAnsi="Lato"/>
          <w:color w:val="auto"/>
        </w:rPr>
        <w:t>Guardian sanitation facilities</w:t>
      </w:r>
      <w:r w:rsidR="004F7EEB">
        <w:rPr>
          <w:rFonts w:ascii="Lato" w:hAnsi="Lato"/>
          <w:color w:val="auto"/>
        </w:rPr>
        <w:t xml:space="preserve"> </w:t>
      </w:r>
      <w:r>
        <w:rPr>
          <w:rFonts w:ascii="Lato" w:hAnsi="Lato"/>
          <w:color w:val="auto"/>
        </w:rPr>
        <w:t xml:space="preserve"> in </w:t>
      </w:r>
      <w:r w:rsidR="004F7EEB">
        <w:rPr>
          <w:rFonts w:ascii="Lato" w:hAnsi="Lato"/>
          <w:color w:val="auto"/>
        </w:rPr>
        <w:t>Ulo</w:t>
      </w:r>
      <w:r>
        <w:rPr>
          <w:rFonts w:ascii="Lato" w:hAnsi="Lato"/>
          <w:color w:val="auto"/>
        </w:rPr>
        <w:t>ngwe is completed, however</w:t>
      </w:r>
      <w:r w:rsidR="006301FA">
        <w:rPr>
          <w:rFonts w:ascii="Lato" w:hAnsi="Lato"/>
          <w:color w:val="auto"/>
        </w:rPr>
        <w:t>,</w:t>
      </w:r>
      <w:r>
        <w:rPr>
          <w:rFonts w:ascii="Lato" w:hAnsi="Lato"/>
          <w:color w:val="auto"/>
        </w:rPr>
        <w:t xml:space="preserve"> require</w:t>
      </w:r>
      <w:r w:rsidR="004F7EEB">
        <w:rPr>
          <w:rFonts w:ascii="Lato" w:hAnsi="Lato"/>
          <w:color w:val="auto"/>
        </w:rPr>
        <w:t>s</w:t>
      </w:r>
      <w:r>
        <w:rPr>
          <w:rFonts w:ascii="Lato" w:hAnsi="Lato"/>
          <w:color w:val="auto"/>
        </w:rPr>
        <w:t xml:space="preserve"> improved hand washing stations,</w:t>
      </w:r>
    </w:p>
    <w:p w14:paraId="2F4E76C6" w14:textId="6845F672" w:rsidR="00437F20" w:rsidRPr="00AA7EE3" w:rsidRDefault="002E6915" w:rsidP="00611D4F">
      <w:pPr>
        <w:pStyle w:val="SAtextmaincontenttext"/>
        <w:numPr>
          <w:ilvl w:val="0"/>
          <w:numId w:val="31"/>
        </w:numPr>
        <w:spacing w:after="0"/>
        <w:rPr>
          <w:rFonts w:ascii="Lato" w:hAnsi="Lato"/>
          <w:color w:val="auto"/>
        </w:rPr>
      </w:pPr>
      <w:r>
        <w:rPr>
          <w:rFonts w:ascii="Lato" w:hAnsi="Lato"/>
          <w:color w:val="auto"/>
        </w:rPr>
        <w:t>Patient sanitation is complete</w:t>
      </w:r>
    </w:p>
    <w:p w14:paraId="4221282A" w14:textId="0CCE752D" w:rsidR="00CD65F0" w:rsidRDefault="00B1409C" w:rsidP="00496E21">
      <w:pPr>
        <w:pStyle w:val="SAtextmaincontenttext"/>
        <w:spacing w:after="0"/>
        <w:ind w:left="360"/>
        <w:rPr>
          <w:rFonts w:ascii="Lato" w:hAnsi="Lato"/>
          <w:color w:val="auto"/>
        </w:rPr>
      </w:pPr>
      <w:r>
        <w:rPr>
          <w:rFonts w:ascii="Lato" w:hAnsi="Lato"/>
          <w:color w:val="auto"/>
        </w:rPr>
        <w:t>The current activitites involved organizing the laundry areas in red and green zones</w:t>
      </w:r>
    </w:p>
    <w:p w14:paraId="62A5155B" w14:textId="2B79984B" w:rsidR="00B1409C" w:rsidRDefault="00B1409C" w:rsidP="00437F20">
      <w:pPr>
        <w:pStyle w:val="SAtextmaincontenttext"/>
        <w:numPr>
          <w:ilvl w:val="0"/>
          <w:numId w:val="31"/>
        </w:numPr>
        <w:spacing w:after="0"/>
        <w:rPr>
          <w:rFonts w:ascii="Lato" w:hAnsi="Lato"/>
          <w:color w:val="auto"/>
        </w:rPr>
      </w:pPr>
      <w:r>
        <w:rPr>
          <w:rFonts w:ascii="Lato" w:hAnsi="Lato"/>
          <w:color w:val="auto"/>
        </w:rPr>
        <w:t xml:space="preserve">Plumbing </w:t>
      </w:r>
      <w:r w:rsidR="005E43A8">
        <w:rPr>
          <w:rFonts w:ascii="Lato" w:hAnsi="Lato"/>
          <w:color w:val="auto"/>
        </w:rPr>
        <w:t>work on in both location to increase water points in for improved access</w:t>
      </w:r>
      <w:r w:rsidR="00496E21">
        <w:rPr>
          <w:rFonts w:ascii="Lato" w:hAnsi="Lato"/>
          <w:color w:val="auto"/>
        </w:rPr>
        <w:t>.</w:t>
      </w:r>
    </w:p>
    <w:p w14:paraId="0B1480E0" w14:textId="24C4E915" w:rsidR="00496E21" w:rsidRDefault="00496E21" w:rsidP="00437F20">
      <w:pPr>
        <w:pStyle w:val="SAtextmaincontenttext"/>
        <w:numPr>
          <w:ilvl w:val="0"/>
          <w:numId w:val="31"/>
        </w:numPr>
        <w:spacing w:after="0"/>
        <w:rPr>
          <w:rFonts w:ascii="Lato" w:hAnsi="Lato"/>
          <w:color w:val="auto"/>
        </w:rPr>
      </w:pPr>
      <w:r>
        <w:rPr>
          <w:rFonts w:ascii="Lato" w:hAnsi="Lato"/>
          <w:color w:val="auto"/>
        </w:rPr>
        <w:t>Setting up of improved decontamination areas, entry and exit points</w:t>
      </w:r>
    </w:p>
    <w:p w14:paraId="3248BE86" w14:textId="77777777" w:rsidR="002634EF" w:rsidRDefault="002634EF" w:rsidP="002634EF">
      <w:pPr>
        <w:pStyle w:val="SAtextmaincontenttext"/>
        <w:spacing w:after="0"/>
        <w:ind w:left="360"/>
        <w:rPr>
          <w:rFonts w:ascii="Lato" w:hAnsi="Lato"/>
          <w:color w:val="auto"/>
        </w:rPr>
      </w:pPr>
    </w:p>
    <w:p w14:paraId="291F4C2A" w14:textId="2474724B" w:rsidR="002634EF" w:rsidRPr="00630E51" w:rsidRDefault="002634EF" w:rsidP="002634EF">
      <w:pPr>
        <w:pStyle w:val="SAtextmaincontenttext"/>
        <w:spacing w:after="0"/>
        <w:ind w:left="360"/>
        <w:rPr>
          <w:rFonts w:ascii="Lato" w:hAnsi="Lato"/>
          <w:b/>
          <w:i/>
          <w:color w:val="auto"/>
        </w:rPr>
      </w:pPr>
      <w:r w:rsidRPr="00630E51">
        <w:rPr>
          <w:rFonts w:ascii="Lato" w:hAnsi="Lato"/>
          <w:b/>
          <w:i/>
          <w:color w:val="auto"/>
        </w:rPr>
        <w:t>Balaka CTC</w:t>
      </w:r>
    </w:p>
    <w:p w14:paraId="309AEF55" w14:textId="43CAB86A" w:rsidR="00B44223" w:rsidRDefault="00E24C40" w:rsidP="00437F20">
      <w:pPr>
        <w:pStyle w:val="SAtextmaincontenttext"/>
        <w:numPr>
          <w:ilvl w:val="0"/>
          <w:numId w:val="31"/>
        </w:numPr>
        <w:spacing w:after="0"/>
        <w:rPr>
          <w:rFonts w:ascii="Lato" w:hAnsi="Lato"/>
          <w:color w:val="auto"/>
        </w:rPr>
      </w:pPr>
      <w:r>
        <w:rPr>
          <w:rFonts w:ascii="Lato" w:hAnsi="Lato"/>
          <w:color w:val="auto"/>
        </w:rPr>
        <w:t>The hospitalization tents are installed, awa</w:t>
      </w:r>
      <w:r w:rsidR="003B08DC">
        <w:rPr>
          <w:rFonts w:ascii="Lato" w:hAnsi="Lato"/>
          <w:color w:val="auto"/>
        </w:rPr>
        <w:t>iting floor repairs and plastic sheets</w:t>
      </w:r>
      <w:r w:rsidR="00775B54">
        <w:rPr>
          <w:rFonts w:ascii="Lato" w:hAnsi="Lato"/>
          <w:color w:val="auto"/>
        </w:rPr>
        <w:t xml:space="preserve">, further improvement are required </w:t>
      </w:r>
      <w:r w:rsidR="00707398">
        <w:rPr>
          <w:rFonts w:ascii="Lato" w:hAnsi="Lato"/>
          <w:color w:val="auto"/>
        </w:rPr>
        <w:t>on the tent for patient safety</w:t>
      </w:r>
    </w:p>
    <w:p w14:paraId="473BD9C2" w14:textId="6E2F5B84" w:rsidR="003B08DC" w:rsidRDefault="003B08DC" w:rsidP="00437F20">
      <w:pPr>
        <w:pStyle w:val="SAtextmaincontenttext"/>
        <w:numPr>
          <w:ilvl w:val="0"/>
          <w:numId w:val="31"/>
        </w:numPr>
        <w:spacing w:after="0"/>
        <w:rPr>
          <w:rFonts w:ascii="Lato" w:hAnsi="Lato"/>
          <w:color w:val="auto"/>
        </w:rPr>
      </w:pPr>
      <w:r>
        <w:rPr>
          <w:rFonts w:ascii="Lato" w:hAnsi="Lato"/>
          <w:color w:val="auto"/>
        </w:rPr>
        <w:t>The existing abandoned morgue has been cleaned and the doors fixed</w:t>
      </w:r>
    </w:p>
    <w:p w14:paraId="7E58A0BD" w14:textId="7014B7A7" w:rsidR="003B08DC" w:rsidRDefault="003B08DC" w:rsidP="00437F20">
      <w:pPr>
        <w:pStyle w:val="SAtextmaincontenttext"/>
        <w:numPr>
          <w:ilvl w:val="0"/>
          <w:numId w:val="31"/>
        </w:numPr>
        <w:spacing w:after="0"/>
        <w:rPr>
          <w:rFonts w:ascii="Lato" w:hAnsi="Lato"/>
          <w:color w:val="auto"/>
        </w:rPr>
      </w:pPr>
      <w:r>
        <w:rPr>
          <w:rFonts w:ascii="Lato" w:hAnsi="Lato"/>
          <w:color w:val="auto"/>
        </w:rPr>
        <w:t>The protective fence around the CTC is complete</w:t>
      </w:r>
      <w:r w:rsidR="00620C31">
        <w:rPr>
          <w:rFonts w:ascii="Lato" w:hAnsi="Lato"/>
          <w:color w:val="auto"/>
        </w:rPr>
        <w:t xml:space="preserve">, and patient/health care workers flow plan completed </w:t>
      </w:r>
    </w:p>
    <w:p w14:paraId="5F973786" w14:textId="3C8543DE" w:rsidR="00D571FC" w:rsidRDefault="00D571FC" w:rsidP="00F22E1B">
      <w:pPr>
        <w:pStyle w:val="SAtextmaincontenttext"/>
        <w:spacing w:after="0"/>
        <w:ind w:left="360"/>
        <w:rPr>
          <w:rFonts w:ascii="Lato" w:hAnsi="Lato"/>
          <w:color w:val="auto"/>
        </w:rPr>
      </w:pPr>
      <w:r>
        <w:rPr>
          <w:rFonts w:ascii="Lato" w:hAnsi="Lato"/>
          <w:color w:val="auto"/>
        </w:rPr>
        <w:t xml:space="preserve">The current ongoing activities include, </w:t>
      </w:r>
    </w:p>
    <w:p w14:paraId="7D68281C" w14:textId="7D835EEC" w:rsidR="003B08DC" w:rsidRDefault="00F22E1B" w:rsidP="00437F20">
      <w:pPr>
        <w:pStyle w:val="SAtextmaincontenttext"/>
        <w:numPr>
          <w:ilvl w:val="0"/>
          <w:numId w:val="31"/>
        </w:numPr>
        <w:spacing w:after="0"/>
        <w:rPr>
          <w:rFonts w:ascii="Lato" w:hAnsi="Lato"/>
          <w:color w:val="auto"/>
        </w:rPr>
      </w:pPr>
      <w:r>
        <w:rPr>
          <w:rFonts w:ascii="Lato" w:hAnsi="Lato"/>
          <w:color w:val="auto"/>
        </w:rPr>
        <w:t xml:space="preserve">The triage installation </w:t>
      </w:r>
    </w:p>
    <w:p w14:paraId="7FFD48A9" w14:textId="3C3D2323" w:rsidR="00F22E1B" w:rsidRDefault="00F22E1B" w:rsidP="00437F20">
      <w:pPr>
        <w:pStyle w:val="SAtextmaincontenttext"/>
        <w:numPr>
          <w:ilvl w:val="0"/>
          <w:numId w:val="31"/>
        </w:numPr>
        <w:spacing w:after="0"/>
        <w:rPr>
          <w:rFonts w:ascii="Lato" w:hAnsi="Lato"/>
          <w:color w:val="auto"/>
        </w:rPr>
      </w:pPr>
      <w:r>
        <w:rPr>
          <w:rFonts w:ascii="Lato" w:hAnsi="Lato"/>
          <w:color w:val="auto"/>
        </w:rPr>
        <w:t>The CTC drainage</w:t>
      </w:r>
    </w:p>
    <w:p w14:paraId="1079BDB9" w14:textId="2BA398E9" w:rsidR="00620C31" w:rsidRDefault="00620C31" w:rsidP="00437F20">
      <w:pPr>
        <w:pStyle w:val="SAtextmaincontenttext"/>
        <w:numPr>
          <w:ilvl w:val="0"/>
          <w:numId w:val="31"/>
        </w:numPr>
        <w:spacing w:after="0"/>
        <w:rPr>
          <w:rFonts w:ascii="Lato" w:hAnsi="Lato"/>
          <w:color w:val="auto"/>
        </w:rPr>
      </w:pPr>
      <w:r>
        <w:rPr>
          <w:rFonts w:ascii="Lato" w:hAnsi="Lato"/>
          <w:color w:val="auto"/>
        </w:rPr>
        <w:t>The recovery area construction</w:t>
      </w:r>
    </w:p>
    <w:p w14:paraId="3E2DEDF3" w14:textId="57486DF4" w:rsidR="00620C31" w:rsidRDefault="00620C31" w:rsidP="00437F20">
      <w:pPr>
        <w:pStyle w:val="SAtextmaincontenttext"/>
        <w:numPr>
          <w:ilvl w:val="0"/>
          <w:numId w:val="31"/>
        </w:numPr>
        <w:spacing w:after="0"/>
        <w:rPr>
          <w:rFonts w:ascii="Lato" w:hAnsi="Lato"/>
          <w:color w:val="auto"/>
        </w:rPr>
      </w:pPr>
      <w:r>
        <w:rPr>
          <w:rFonts w:ascii="Lato" w:hAnsi="Lato"/>
          <w:color w:val="auto"/>
        </w:rPr>
        <w:t>Plumbing works for water supply</w:t>
      </w:r>
    </w:p>
    <w:p w14:paraId="10AF1398" w14:textId="721638A7" w:rsidR="00620C31" w:rsidRDefault="00620C31" w:rsidP="00437F20">
      <w:pPr>
        <w:pStyle w:val="SAtextmaincontenttext"/>
        <w:numPr>
          <w:ilvl w:val="0"/>
          <w:numId w:val="31"/>
        </w:numPr>
        <w:spacing w:after="0"/>
        <w:rPr>
          <w:rFonts w:ascii="Lato" w:hAnsi="Lato"/>
          <w:color w:val="auto"/>
        </w:rPr>
      </w:pPr>
      <w:r>
        <w:rPr>
          <w:rFonts w:ascii="Lato" w:hAnsi="Lato"/>
          <w:color w:val="auto"/>
        </w:rPr>
        <w:t>Sanitation facilities improvement.</w:t>
      </w:r>
    </w:p>
    <w:p w14:paraId="7FD6CD14" w14:textId="0AA21153" w:rsidR="00620C31" w:rsidRDefault="00620C31" w:rsidP="00437F20">
      <w:pPr>
        <w:pStyle w:val="SAtextmaincontenttext"/>
        <w:numPr>
          <w:ilvl w:val="0"/>
          <w:numId w:val="31"/>
        </w:numPr>
        <w:spacing w:after="0"/>
        <w:rPr>
          <w:rFonts w:ascii="Lato" w:hAnsi="Lato"/>
          <w:color w:val="auto"/>
        </w:rPr>
      </w:pPr>
      <w:r>
        <w:rPr>
          <w:rFonts w:ascii="Lato" w:hAnsi="Lato"/>
          <w:color w:val="auto"/>
        </w:rPr>
        <w:t>Site planning of decontamination areas</w:t>
      </w:r>
      <w:r w:rsidR="00174DA8">
        <w:rPr>
          <w:rFonts w:ascii="Lato" w:hAnsi="Lato"/>
          <w:color w:val="auto"/>
        </w:rPr>
        <w:t>(handwashing, footbath/spray station)</w:t>
      </w:r>
      <w:r>
        <w:rPr>
          <w:rFonts w:ascii="Lato" w:hAnsi="Lato"/>
          <w:color w:val="auto"/>
        </w:rPr>
        <w:t>, as well as chlorine preparation areas</w:t>
      </w:r>
    </w:p>
    <w:p w14:paraId="1EAA34A1" w14:textId="71BBA4B2" w:rsidR="00620C31" w:rsidRPr="00437F20" w:rsidRDefault="00620C31" w:rsidP="00620C31">
      <w:pPr>
        <w:pStyle w:val="SAtextmaincontenttext"/>
        <w:spacing w:after="0"/>
        <w:ind w:left="360"/>
        <w:rPr>
          <w:rFonts w:ascii="Lato" w:hAnsi="Lato"/>
          <w:color w:val="auto"/>
        </w:rPr>
      </w:pPr>
      <w:r>
        <w:rPr>
          <w:rFonts w:ascii="Lato" w:hAnsi="Lato"/>
          <w:color w:val="auto"/>
        </w:rPr>
        <w:t>Given the above activities, the new CTC site is not yet ready for occupation as highlighted in constraint section above</w:t>
      </w:r>
    </w:p>
    <w:p w14:paraId="6BD133A1" w14:textId="53B6999A" w:rsidR="00437F20" w:rsidRPr="00437F20" w:rsidRDefault="00437F20" w:rsidP="00437F20">
      <w:pPr>
        <w:pStyle w:val="SAtextmaincontenttext"/>
        <w:spacing w:after="0"/>
        <w:rPr>
          <w:rFonts w:ascii="Lato" w:hAnsi="Lato"/>
          <w:color w:val="auto"/>
        </w:rPr>
      </w:pPr>
    </w:p>
    <w:p w14:paraId="1F2F9B5D" w14:textId="2FE932FB" w:rsidR="00437F20" w:rsidRPr="00437F20" w:rsidRDefault="00437F20" w:rsidP="00437F20">
      <w:pPr>
        <w:pStyle w:val="SAtextmaincontenttext"/>
        <w:spacing w:after="0"/>
        <w:rPr>
          <w:rFonts w:ascii="Lato" w:hAnsi="Lato"/>
          <w:b/>
          <w:bCs/>
          <w:color w:val="C00000"/>
          <w:sz w:val="22"/>
          <w:szCs w:val="28"/>
        </w:rPr>
      </w:pPr>
      <w:r w:rsidRPr="6349DB1A">
        <w:rPr>
          <w:rFonts w:ascii="Lato" w:hAnsi="Lato"/>
          <w:b/>
          <w:bCs/>
          <w:color w:val="C00000"/>
          <w:sz w:val="22"/>
          <w:szCs w:val="22"/>
        </w:rPr>
        <w:t>Clinical</w:t>
      </w:r>
    </w:p>
    <w:p w14:paraId="726B18B3" w14:textId="7E05273A" w:rsidR="00437F20" w:rsidRPr="00437F20" w:rsidRDefault="07F353EB" w:rsidP="00437F20">
      <w:pPr>
        <w:pStyle w:val="SAtextmaincontenttext"/>
        <w:numPr>
          <w:ilvl w:val="0"/>
          <w:numId w:val="31"/>
        </w:numPr>
        <w:spacing w:after="0"/>
        <w:rPr>
          <w:rFonts w:ascii="Lato" w:hAnsi="Lato"/>
          <w:color w:val="auto"/>
        </w:rPr>
      </w:pPr>
      <w:r w:rsidRPr="74544F8E">
        <w:rPr>
          <w:rFonts w:ascii="Lato" w:hAnsi="Lato"/>
          <w:color w:val="auto"/>
        </w:rPr>
        <w:t>Assessment</w:t>
      </w:r>
      <w:r w:rsidR="5125B6E7" w:rsidRPr="74544F8E">
        <w:rPr>
          <w:rFonts w:ascii="Lato" w:hAnsi="Lato"/>
          <w:color w:val="auto"/>
        </w:rPr>
        <w:t>s</w:t>
      </w:r>
      <w:r w:rsidRPr="74544F8E">
        <w:rPr>
          <w:rFonts w:ascii="Lato" w:hAnsi="Lato"/>
          <w:color w:val="auto"/>
        </w:rPr>
        <w:t xml:space="preserve"> of both Balaka and Ulongwe CTC</w:t>
      </w:r>
      <w:r w:rsidR="2C514219" w:rsidRPr="74544F8E">
        <w:rPr>
          <w:rFonts w:ascii="Lato" w:hAnsi="Lato"/>
          <w:color w:val="auto"/>
        </w:rPr>
        <w:t>’s</w:t>
      </w:r>
      <w:r w:rsidRPr="74544F8E">
        <w:rPr>
          <w:rFonts w:ascii="Lato" w:hAnsi="Lato"/>
          <w:color w:val="auto"/>
        </w:rPr>
        <w:t xml:space="preserve"> have been completed</w:t>
      </w:r>
    </w:p>
    <w:p w14:paraId="5C56598E" w14:textId="5814E26D" w:rsidR="00437F20" w:rsidRDefault="07F353EB" w:rsidP="00437F20">
      <w:pPr>
        <w:pStyle w:val="SAtextmaincontenttext"/>
        <w:numPr>
          <w:ilvl w:val="0"/>
          <w:numId w:val="31"/>
        </w:numPr>
        <w:spacing w:after="0"/>
        <w:rPr>
          <w:rFonts w:ascii="Lato" w:hAnsi="Lato"/>
          <w:color w:val="auto"/>
        </w:rPr>
      </w:pPr>
      <w:r w:rsidRPr="6349DB1A">
        <w:rPr>
          <w:rFonts w:ascii="Lato" w:hAnsi="Lato"/>
          <w:color w:val="auto"/>
        </w:rPr>
        <w:t xml:space="preserve">Clinical Lead and entire clinical team, including 7 roster clinicians, </w:t>
      </w:r>
      <w:r w:rsidR="4698391C" w:rsidRPr="6349DB1A">
        <w:rPr>
          <w:rFonts w:ascii="Lato" w:hAnsi="Lato"/>
          <w:color w:val="auto"/>
        </w:rPr>
        <w:t>arrived in country this week</w:t>
      </w:r>
      <w:r w:rsidR="19FB7380" w:rsidRPr="6349DB1A">
        <w:rPr>
          <w:rFonts w:ascii="Lato" w:hAnsi="Lato"/>
          <w:color w:val="auto"/>
        </w:rPr>
        <w:t xml:space="preserve"> and i</w:t>
      </w:r>
      <w:r w:rsidR="4698391C" w:rsidRPr="6349DB1A">
        <w:rPr>
          <w:rFonts w:ascii="Lato" w:hAnsi="Lato"/>
          <w:color w:val="auto"/>
        </w:rPr>
        <w:t>nduction for roster staff was completed</w:t>
      </w:r>
      <w:r w:rsidR="22C9444B" w:rsidRPr="6349DB1A">
        <w:rPr>
          <w:rFonts w:ascii="Lato" w:hAnsi="Lato"/>
          <w:color w:val="auto"/>
        </w:rPr>
        <w:t>.</w:t>
      </w:r>
    </w:p>
    <w:p w14:paraId="69C8705A" w14:textId="4E96E8A1" w:rsidR="00437F20" w:rsidRDefault="4698391C" w:rsidP="00437F20">
      <w:pPr>
        <w:pStyle w:val="SAtextmaincontenttext"/>
        <w:numPr>
          <w:ilvl w:val="0"/>
          <w:numId w:val="31"/>
        </w:numPr>
        <w:spacing w:after="0"/>
        <w:rPr>
          <w:rFonts w:ascii="Lato" w:hAnsi="Lato"/>
          <w:color w:val="auto"/>
        </w:rPr>
      </w:pPr>
      <w:r w:rsidRPr="6349DB1A">
        <w:rPr>
          <w:rFonts w:ascii="Lato" w:hAnsi="Lato"/>
          <w:color w:val="auto"/>
        </w:rPr>
        <w:t xml:space="preserve"> </w:t>
      </w:r>
      <w:r w:rsidR="2ADA777C" w:rsidRPr="6349DB1A">
        <w:rPr>
          <w:rFonts w:ascii="Lato" w:hAnsi="Lato"/>
          <w:color w:val="auto"/>
        </w:rPr>
        <w:t>S</w:t>
      </w:r>
      <w:r w:rsidR="174C469F" w:rsidRPr="6349DB1A">
        <w:rPr>
          <w:rFonts w:ascii="Lato" w:hAnsi="Lato"/>
          <w:color w:val="auto"/>
        </w:rPr>
        <w:t>taff shifts at the CTC’s began Sat, Feb 11. Initial focus is</w:t>
      </w:r>
      <w:r w:rsidR="6566551B" w:rsidRPr="6349DB1A">
        <w:rPr>
          <w:rFonts w:ascii="Lato" w:hAnsi="Lato"/>
          <w:color w:val="auto"/>
        </w:rPr>
        <w:t xml:space="preserve"> improving IPC</w:t>
      </w:r>
      <w:r w:rsidR="38ECF674" w:rsidRPr="6349DB1A">
        <w:rPr>
          <w:rFonts w:ascii="Lato" w:hAnsi="Lato"/>
          <w:color w:val="auto"/>
        </w:rPr>
        <w:t xml:space="preserve"> throughout</w:t>
      </w:r>
      <w:r w:rsidR="30D15E59" w:rsidRPr="6349DB1A">
        <w:rPr>
          <w:rFonts w:ascii="Lato" w:hAnsi="Lato"/>
          <w:color w:val="auto"/>
        </w:rPr>
        <w:t xml:space="preserve"> CTC’s as well as </w:t>
      </w:r>
      <w:r w:rsidR="2964CBEA" w:rsidRPr="6349DB1A">
        <w:rPr>
          <w:rFonts w:ascii="Lato" w:hAnsi="Lato"/>
          <w:color w:val="auto"/>
        </w:rPr>
        <w:t>screening &amp;</w:t>
      </w:r>
      <w:r w:rsidR="43609F7D" w:rsidRPr="6349DB1A">
        <w:rPr>
          <w:rFonts w:ascii="Lato" w:hAnsi="Lato"/>
          <w:color w:val="auto"/>
        </w:rPr>
        <w:t xml:space="preserve"> </w:t>
      </w:r>
      <w:r w:rsidR="6566551B" w:rsidRPr="6349DB1A">
        <w:rPr>
          <w:rFonts w:ascii="Lato" w:hAnsi="Lato"/>
          <w:color w:val="auto"/>
        </w:rPr>
        <w:t xml:space="preserve">triage and patient/guardian flow </w:t>
      </w:r>
      <w:r w:rsidR="1712DC4F" w:rsidRPr="6349DB1A">
        <w:rPr>
          <w:rFonts w:ascii="Lato" w:hAnsi="Lato"/>
          <w:color w:val="auto"/>
        </w:rPr>
        <w:t>(</w:t>
      </w:r>
      <w:r w:rsidR="6566551B" w:rsidRPr="6349DB1A">
        <w:rPr>
          <w:rFonts w:ascii="Lato" w:hAnsi="Lato"/>
          <w:color w:val="auto"/>
        </w:rPr>
        <w:t>in collaboration with WASH</w:t>
      </w:r>
      <w:r w:rsidR="03DAD64C" w:rsidRPr="6349DB1A">
        <w:rPr>
          <w:rFonts w:ascii="Lato" w:hAnsi="Lato"/>
          <w:color w:val="auto"/>
        </w:rPr>
        <w:t xml:space="preserve"> team). At the same time</w:t>
      </w:r>
      <w:r w:rsidR="7DF87209" w:rsidRPr="6349DB1A">
        <w:rPr>
          <w:rFonts w:ascii="Lato" w:hAnsi="Lato"/>
          <w:color w:val="auto"/>
        </w:rPr>
        <w:t>, clinical team is working with national staff to</w:t>
      </w:r>
      <w:r w:rsidR="656D8579" w:rsidRPr="6349DB1A">
        <w:rPr>
          <w:rFonts w:ascii="Lato" w:hAnsi="Lato"/>
          <w:color w:val="auto"/>
        </w:rPr>
        <w:t xml:space="preserve"> improv</w:t>
      </w:r>
      <w:r w:rsidR="29EDC631" w:rsidRPr="6349DB1A">
        <w:rPr>
          <w:rFonts w:ascii="Lato" w:hAnsi="Lato"/>
          <w:color w:val="auto"/>
        </w:rPr>
        <w:t>e</w:t>
      </w:r>
      <w:r w:rsidR="656D8579" w:rsidRPr="6349DB1A">
        <w:rPr>
          <w:rFonts w:ascii="Lato" w:hAnsi="Lato"/>
          <w:color w:val="auto"/>
        </w:rPr>
        <w:t xml:space="preserve"> patient monitoring</w:t>
      </w:r>
      <w:r w:rsidR="5DDAB811" w:rsidRPr="6349DB1A">
        <w:rPr>
          <w:rFonts w:ascii="Lato" w:hAnsi="Lato"/>
          <w:color w:val="auto"/>
        </w:rPr>
        <w:t xml:space="preserve">, </w:t>
      </w:r>
      <w:r w:rsidR="64E95357" w:rsidRPr="6349DB1A">
        <w:rPr>
          <w:rFonts w:ascii="Lato" w:hAnsi="Lato"/>
          <w:color w:val="auto"/>
        </w:rPr>
        <w:t>case management</w:t>
      </w:r>
      <w:r w:rsidR="5007BED2" w:rsidRPr="6349DB1A">
        <w:rPr>
          <w:rFonts w:ascii="Lato" w:hAnsi="Lato"/>
          <w:color w:val="auto"/>
        </w:rPr>
        <w:t>,</w:t>
      </w:r>
      <w:r w:rsidR="64E95357" w:rsidRPr="6349DB1A">
        <w:rPr>
          <w:rFonts w:ascii="Lato" w:hAnsi="Lato"/>
          <w:color w:val="auto"/>
        </w:rPr>
        <w:t xml:space="preserve"> and standardi</w:t>
      </w:r>
      <w:r w:rsidR="0740CF5E" w:rsidRPr="6349DB1A">
        <w:rPr>
          <w:rFonts w:ascii="Lato" w:hAnsi="Lato"/>
          <w:color w:val="auto"/>
        </w:rPr>
        <w:t>zing patient records</w:t>
      </w:r>
      <w:r w:rsidR="3C9D573B" w:rsidRPr="6349DB1A">
        <w:rPr>
          <w:rFonts w:ascii="Lato" w:hAnsi="Lato"/>
          <w:color w:val="auto"/>
        </w:rPr>
        <w:t>. We have also begun</w:t>
      </w:r>
      <w:r w:rsidR="32866010" w:rsidRPr="6349DB1A">
        <w:rPr>
          <w:rFonts w:ascii="Lato" w:hAnsi="Lato"/>
          <w:color w:val="auto"/>
        </w:rPr>
        <w:t xml:space="preserve"> training on</w:t>
      </w:r>
      <w:r w:rsidR="0740CF5E" w:rsidRPr="6349DB1A">
        <w:rPr>
          <w:rFonts w:ascii="Lato" w:hAnsi="Lato"/>
          <w:color w:val="auto"/>
        </w:rPr>
        <w:t xml:space="preserve"> data collection with </w:t>
      </w:r>
      <w:r w:rsidR="0C73702B" w:rsidRPr="6349DB1A">
        <w:rPr>
          <w:rFonts w:ascii="Lato" w:hAnsi="Lato"/>
          <w:color w:val="auto"/>
        </w:rPr>
        <w:t xml:space="preserve">the </w:t>
      </w:r>
      <w:r w:rsidR="0740CF5E" w:rsidRPr="6349DB1A">
        <w:rPr>
          <w:rFonts w:ascii="Lato" w:hAnsi="Lato"/>
          <w:color w:val="auto"/>
        </w:rPr>
        <w:t>new</w:t>
      </w:r>
      <w:r w:rsidR="248E5C6C" w:rsidRPr="6349DB1A">
        <w:rPr>
          <w:rFonts w:ascii="Lato" w:hAnsi="Lato"/>
          <w:color w:val="auto"/>
        </w:rPr>
        <w:t xml:space="preserve"> </w:t>
      </w:r>
      <w:r w:rsidR="0740CF5E" w:rsidRPr="6349DB1A">
        <w:rPr>
          <w:rFonts w:ascii="Lato" w:hAnsi="Lato"/>
          <w:color w:val="auto"/>
        </w:rPr>
        <w:t>Patient Admission and Case Management forms</w:t>
      </w:r>
      <w:r w:rsidR="02FA550B" w:rsidRPr="6349DB1A">
        <w:rPr>
          <w:rFonts w:ascii="Lato" w:hAnsi="Lato"/>
          <w:color w:val="auto"/>
        </w:rPr>
        <w:t xml:space="preserve">, created and approved by WHO and Malawi MoH </w:t>
      </w:r>
      <w:r w:rsidR="7E68EEED" w:rsidRPr="6349DB1A">
        <w:rPr>
          <w:rFonts w:ascii="Lato" w:hAnsi="Lato"/>
          <w:color w:val="auto"/>
        </w:rPr>
        <w:t>last week.</w:t>
      </w:r>
      <w:r w:rsidR="02FA550B" w:rsidRPr="6349DB1A">
        <w:rPr>
          <w:rFonts w:ascii="Lato" w:hAnsi="Lato"/>
          <w:color w:val="auto"/>
        </w:rPr>
        <w:t xml:space="preserve"> </w:t>
      </w:r>
    </w:p>
    <w:p w14:paraId="79D18A2D" w14:textId="23C600E2" w:rsidR="003B1F11" w:rsidRDefault="23183F81" w:rsidP="00437F20">
      <w:pPr>
        <w:pStyle w:val="SAtextmaincontenttext"/>
        <w:numPr>
          <w:ilvl w:val="0"/>
          <w:numId w:val="31"/>
        </w:numPr>
        <w:spacing w:after="0"/>
        <w:rPr>
          <w:rFonts w:ascii="Lato" w:hAnsi="Lato"/>
          <w:color w:val="auto"/>
        </w:rPr>
      </w:pPr>
      <w:r w:rsidRPr="6349DB1A">
        <w:rPr>
          <w:rFonts w:ascii="Lato" w:hAnsi="Lato"/>
          <w:color w:val="auto"/>
        </w:rPr>
        <w:t>Most of the e</w:t>
      </w:r>
      <w:r w:rsidR="003B1F11" w:rsidRPr="6349DB1A">
        <w:rPr>
          <w:rFonts w:ascii="Lato" w:hAnsi="Lato"/>
          <w:color w:val="auto"/>
        </w:rPr>
        <w:t xml:space="preserve">xisting training resources </w:t>
      </w:r>
      <w:r w:rsidR="6AD9F0B3" w:rsidRPr="6349DB1A">
        <w:rPr>
          <w:rFonts w:ascii="Lato" w:hAnsi="Lato"/>
          <w:color w:val="auto"/>
        </w:rPr>
        <w:t>and materials have been adapted to current cholera context</w:t>
      </w:r>
      <w:r w:rsidR="43B99D69" w:rsidRPr="6349DB1A">
        <w:rPr>
          <w:rFonts w:ascii="Lato" w:hAnsi="Lato"/>
          <w:color w:val="auto"/>
        </w:rPr>
        <w:t>, a couple</w:t>
      </w:r>
      <w:r w:rsidR="1BEFC9D4" w:rsidRPr="6349DB1A">
        <w:rPr>
          <w:rFonts w:ascii="Lato" w:hAnsi="Lato"/>
          <w:color w:val="auto"/>
        </w:rPr>
        <w:t xml:space="preserve"> of</w:t>
      </w:r>
      <w:r w:rsidR="43B99D69" w:rsidRPr="6349DB1A">
        <w:rPr>
          <w:rFonts w:ascii="Lato" w:hAnsi="Lato"/>
          <w:color w:val="auto"/>
        </w:rPr>
        <w:t xml:space="preserve"> </w:t>
      </w:r>
      <w:r w:rsidR="61BD24B2" w:rsidRPr="6349DB1A">
        <w:rPr>
          <w:rFonts w:ascii="Lato" w:hAnsi="Lato"/>
          <w:color w:val="auto"/>
        </w:rPr>
        <w:t xml:space="preserve">topics remain to </w:t>
      </w:r>
      <w:r w:rsidR="1CB43697" w:rsidRPr="6349DB1A">
        <w:rPr>
          <w:rFonts w:ascii="Lato" w:hAnsi="Lato"/>
          <w:color w:val="auto"/>
        </w:rPr>
        <w:t xml:space="preserve">be </w:t>
      </w:r>
      <w:r w:rsidR="61BD24B2" w:rsidRPr="6349DB1A">
        <w:rPr>
          <w:rFonts w:ascii="Lato" w:hAnsi="Lato"/>
          <w:color w:val="auto"/>
        </w:rPr>
        <w:t>modif</w:t>
      </w:r>
      <w:r w:rsidR="20EF0DBC" w:rsidRPr="6349DB1A">
        <w:rPr>
          <w:rFonts w:ascii="Lato" w:hAnsi="Lato"/>
          <w:color w:val="auto"/>
        </w:rPr>
        <w:t>ied</w:t>
      </w:r>
    </w:p>
    <w:p w14:paraId="31095F93" w14:textId="0D8406D8" w:rsidR="003B131E" w:rsidRPr="00437F20" w:rsidRDefault="003B131E" w:rsidP="00437F20">
      <w:pPr>
        <w:pStyle w:val="SAtextmaincontenttext"/>
        <w:numPr>
          <w:ilvl w:val="0"/>
          <w:numId w:val="31"/>
        </w:numPr>
        <w:spacing w:after="0"/>
        <w:rPr>
          <w:rFonts w:ascii="Lato" w:hAnsi="Lato"/>
          <w:color w:val="auto"/>
        </w:rPr>
      </w:pPr>
      <w:r w:rsidRPr="6349DB1A">
        <w:rPr>
          <w:rFonts w:ascii="Lato" w:hAnsi="Lato"/>
          <w:color w:val="auto"/>
        </w:rPr>
        <w:t>Work with the clinical teams in the CTCs to identify gaps that require immediate intervention before transition to the new CTCs</w:t>
      </w:r>
      <w:r w:rsidR="3512EAE4" w:rsidRPr="6349DB1A">
        <w:rPr>
          <w:rFonts w:ascii="Lato" w:hAnsi="Lato"/>
          <w:color w:val="auto"/>
        </w:rPr>
        <w:t>- this has been ongoing throughout the week and will continue until the anticipated moves to the new CTC l</w:t>
      </w:r>
      <w:r w:rsidR="5A94AF05" w:rsidRPr="6349DB1A">
        <w:rPr>
          <w:rFonts w:ascii="Lato" w:hAnsi="Lato"/>
          <w:color w:val="auto"/>
        </w:rPr>
        <w:t>ayouts</w:t>
      </w:r>
      <w:r w:rsidR="3512EAE4" w:rsidRPr="6349DB1A">
        <w:rPr>
          <w:rFonts w:ascii="Lato" w:hAnsi="Lato"/>
          <w:color w:val="auto"/>
        </w:rPr>
        <w:t xml:space="preserve"> in the next week or two.</w:t>
      </w:r>
    </w:p>
    <w:p w14:paraId="6C1B1862" w14:textId="5266321D" w:rsidR="7225706B" w:rsidRDefault="7225706B" w:rsidP="6349DB1A">
      <w:pPr>
        <w:pStyle w:val="SAtextmaincontenttext"/>
        <w:numPr>
          <w:ilvl w:val="0"/>
          <w:numId w:val="31"/>
        </w:numPr>
        <w:spacing w:after="0"/>
        <w:rPr>
          <w:rFonts w:ascii="Lato" w:hAnsi="Lato"/>
          <w:color w:val="auto"/>
        </w:rPr>
      </w:pPr>
      <w:r w:rsidRPr="74544F8E">
        <w:rPr>
          <w:rFonts w:ascii="Lato" w:hAnsi="Lato"/>
          <w:color w:val="auto"/>
        </w:rPr>
        <w:t xml:space="preserve">MEAL officer has been identified through the Balaka CO and has begun training on data collection and IMPACT with the MEAL manager and </w:t>
      </w:r>
      <w:r w:rsidR="5177E304" w:rsidRPr="74544F8E">
        <w:rPr>
          <w:rFonts w:ascii="Lato" w:hAnsi="Lato"/>
          <w:color w:val="auto"/>
        </w:rPr>
        <w:t>Clinical Lead.</w:t>
      </w:r>
      <w:r w:rsidRPr="74544F8E">
        <w:rPr>
          <w:rFonts w:ascii="Lato" w:hAnsi="Lato"/>
          <w:color w:val="auto"/>
        </w:rPr>
        <w:t xml:space="preserve"> </w:t>
      </w:r>
    </w:p>
    <w:p w14:paraId="3B3E3D00" w14:textId="3F99D31C" w:rsidR="41300B6D" w:rsidRDefault="41300B6D" w:rsidP="74544F8E">
      <w:pPr>
        <w:pStyle w:val="SAtextmaincontenttext"/>
        <w:numPr>
          <w:ilvl w:val="0"/>
          <w:numId w:val="31"/>
        </w:numPr>
        <w:spacing w:after="0"/>
        <w:rPr>
          <w:rFonts w:ascii="Lato" w:hAnsi="Lato"/>
          <w:color w:val="auto"/>
        </w:rPr>
      </w:pPr>
      <w:r w:rsidRPr="74544F8E">
        <w:rPr>
          <w:rFonts w:ascii="Lato" w:hAnsi="Lato"/>
          <w:color w:val="auto"/>
        </w:rPr>
        <w:t>Successful coordination meeting with WHO Health Emergencies Team based in Balaka to co</w:t>
      </w:r>
      <w:r w:rsidR="7FD4F09E" w:rsidRPr="74544F8E">
        <w:rPr>
          <w:rFonts w:ascii="Lato" w:hAnsi="Lato"/>
          <w:color w:val="auto"/>
        </w:rPr>
        <w:t xml:space="preserve">llaborate on </w:t>
      </w:r>
      <w:r w:rsidR="053A531D" w:rsidRPr="74544F8E">
        <w:rPr>
          <w:rFonts w:ascii="Lato" w:hAnsi="Lato"/>
          <w:color w:val="auto"/>
        </w:rPr>
        <w:t>mapping</w:t>
      </w:r>
      <w:r w:rsidR="4DE253CC" w:rsidRPr="74544F8E">
        <w:rPr>
          <w:rFonts w:ascii="Lato" w:hAnsi="Lato"/>
          <w:color w:val="auto"/>
        </w:rPr>
        <w:t xml:space="preserve"> of needs and activities,</w:t>
      </w:r>
      <w:r w:rsidR="7FD4F09E" w:rsidRPr="74544F8E">
        <w:rPr>
          <w:rFonts w:ascii="Lato" w:hAnsi="Lato"/>
          <w:color w:val="auto"/>
        </w:rPr>
        <w:t xml:space="preserve"> incoming surge staff planning, supply management and distribution</w:t>
      </w:r>
      <w:r w:rsidR="0BA0E981" w:rsidRPr="74544F8E">
        <w:rPr>
          <w:rFonts w:ascii="Lato" w:hAnsi="Lato"/>
          <w:color w:val="auto"/>
        </w:rPr>
        <w:t xml:space="preserve"> and referral pathways.</w:t>
      </w:r>
      <w:r w:rsidRPr="74544F8E">
        <w:rPr>
          <w:rFonts w:ascii="Lato" w:hAnsi="Lato"/>
          <w:color w:val="auto"/>
        </w:rPr>
        <w:t xml:space="preserve"> </w:t>
      </w:r>
    </w:p>
    <w:p w14:paraId="31BDED9A" w14:textId="4FF73333" w:rsidR="74544F8E" w:rsidRDefault="74544F8E" w:rsidP="74544F8E">
      <w:pPr>
        <w:pStyle w:val="SAtextmaincontenttext"/>
        <w:spacing w:after="0"/>
        <w:rPr>
          <w:rFonts w:ascii="Lato" w:hAnsi="Lato"/>
          <w:color w:val="auto"/>
        </w:rPr>
      </w:pPr>
    </w:p>
    <w:p w14:paraId="62886759" w14:textId="6A07E8AA" w:rsidR="558D9572" w:rsidRDefault="558D9572" w:rsidP="74544F8E">
      <w:pPr>
        <w:pStyle w:val="SAtextmaincontenttext"/>
        <w:spacing w:after="0"/>
        <w:rPr>
          <w:rFonts w:ascii="Lato" w:hAnsi="Lato"/>
          <w:color w:val="auto"/>
        </w:rPr>
      </w:pPr>
      <w:r w:rsidRPr="74544F8E">
        <w:rPr>
          <w:rFonts w:ascii="Lato" w:hAnsi="Lato"/>
          <w:color w:val="auto"/>
        </w:rPr>
        <w:t>Challenges- Doctors have yet to be registered with Malawi Medical Council due to delays in au</w:t>
      </w:r>
      <w:r w:rsidR="14327AA4" w:rsidRPr="74544F8E">
        <w:rPr>
          <w:rFonts w:ascii="Lato" w:hAnsi="Lato"/>
          <w:color w:val="auto"/>
        </w:rPr>
        <w:t>thorization of documents from their home country. This is anticipated to be resolved by early</w:t>
      </w:r>
      <w:r w:rsidR="7DFBF63E" w:rsidRPr="74544F8E">
        <w:rPr>
          <w:rFonts w:ascii="Lato" w:hAnsi="Lato"/>
          <w:color w:val="auto"/>
        </w:rPr>
        <w:t xml:space="preserve"> to </w:t>
      </w:r>
      <w:r w:rsidR="14327AA4" w:rsidRPr="74544F8E">
        <w:rPr>
          <w:rFonts w:ascii="Lato" w:hAnsi="Lato"/>
          <w:color w:val="auto"/>
        </w:rPr>
        <w:t>mid-week.</w:t>
      </w:r>
    </w:p>
    <w:p w14:paraId="24205C74" w14:textId="1979694C" w:rsidR="6349DB1A" w:rsidRDefault="6349DB1A" w:rsidP="6349DB1A">
      <w:pPr>
        <w:pStyle w:val="SAtextmaincontenttext"/>
        <w:spacing w:after="0"/>
        <w:rPr>
          <w:rFonts w:ascii="Lato" w:hAnsi="Lato"/>
          <w:color w:val="auto"/>
        </w:rPr>
      </w:pPr>
    </w:p>
    <w:p w14:paraId="22C3391E" w14:textId="46CB7D7F" w:rsidR="25F4CFAB" w:rsidRDefault="25F4CFAB" w:rsidP="6349DB1A">
      <w:pPr>
        <w:pStyle w:val="SAtextmaincontenttext"/>
        <w:spacing w:after="0"/>
        <w:rPr>
          <w:rFonts w:ascii="Lato" w:hAnsi="Lato"/>
          <w:color w:val="auto"/>
        </w:rPr>
      </w:pPr>
      <w:r w:rsidRPr="74544F8E">
        <w:rPr>
          <w:rFonts w:ascii="Lato" w:hAnsi="Lato"/>
          <w:color w:val="auto"/>
        </w:rPr>
        <w:lastRenderedPageBreak/>
        <w:t xml:space="preserve">Anticipated next week- Continue all of the above </w:t>
      </w:r>
      <w:r w:rsidR="6B6224C3" w:rsidRPr="74544F8E">
        <w:rPr>
          <w:rFonts w:ascii="Lato" w:hAnsi="Lato"/>
          <w:color w:val="auto"/>
        </w:rPr>
        <w:t xml:space="preserve">with 24/7 CTC shift coverage </w:t>
      </w:r>
      <w:r w:rsidRPr="74544F8E">
        <w:rPr>
          <w:rFonts w:ascii="Lato" w:hAnsi="Lato"/>
          <w:color w:val="auto"/>
        </w:rPr>
        <w:t>and begin to integrate more training, mentorship and direct patient care</w:t>
      </w:r>
      <w:r w:rsidR="64B279F9" w:rsidRPr="74544F8E">
        <w:rPr>
          <w:rFonts w:ascii="Lato" w:hAnsi="Lato"/>
          <w:color w:val="auto"/>
        </w:rPr>
        <w:t>, with a focus on IPC and Case Management,</w:t>
      </w:r>
      <w:r w:rsidRPr="74544F8E">
        <w:rPr>
          <w:rFonts w:ascii="Lato" w:hAnsi="Lato"/>
          <w:color w:val="auto"/>
        </w:rPr>
        <w:t xml:space="preserve"> </w:t>
      </w:r>
      <w:r w:rsidR="2FE96E37" w:rsidRPr="74544F8E">
        <w:rPr>
          <w:rFonts w:ascii="Lato" w:hAnsi="Lato"/>
          <w:color w:val="auto"/>
        </w:rPr>
        <w:t>in preparation</w:t>
      </w:r>
      <w:r w:rsidRPr="74544F8E">
        <w:rPr>
          <w:rFonts w:ascii="Lato" w:hAnsi="Lato"/>
          <w:color w:val="auto"/>
        </w:rPr>
        <w:t xml:space="preserve"> to t</w:t>
      </w:r>
      <w:r w:rsidR="547BE2BB" w:rsidRPr="74544F8E">
        <w:rPr>
          <w:rFonts w:ascii="Lato" w:hAnsi="Lato"/>
          <w:color w:val="auto"/>
        </w:rPr>
        <w:t>ransition patients over to the new CTC layou</w:t>
      </w:r>
      <w:r w:rsidR="6CAEDF17" w:rsidRPr="74544F8E">
        <w:rPr>
          <w:rFonts w:ascii="Lato" w:hAnsi="Lato"/>
          <w:color w:val="auto"/>
        </w:rPr>
        <w:t>ts.</w:t>
      </w:r>
    </w:p>
    <w:p w14:paraId="0842D7B2" w14:textId="078D7F25" w:rsidR="6349DB1A" w:rsidRDefault="6349DB1A" w:rsidP="6349DB1A">
      <w:pPr>
        <w:pStyle w:val="SAtextmaincontenttext"/>
        <w:spacing w:after="0"/>
        <w:rPr>
          <w:rFonts w:ascii="Lato" w:hAnsi="Lato"/>
          <w:color w:val="auto"/>
        </w:rPr>
      </w:pPr>
    </w:p>
    <w:p w14:paraId="705B6EAA" w14:textId="7EB1731B" w:rsidR="00437F20" w:rsidRPr="00437F20" w:rsidRDefault="00437F20" w:rsidP="00437F20">
      <w:pPr>
        <w:pStyle w:val="SAtextmaincontenttext"/>
        <w:spacing w:after="0"/>
        <w:rPr>
          <w:rFonts w:ascii="Lato" w:hAnsi="Lato"/>
          <w:color w:val="auto"/>
        </w:rPr>
      </w:pPr>
    </w:p>
    <w:p w14:paraId="7899BCAE" w14:textId="583B1AE3" w:rsidR="00437F20" w:rsidRPr="00437F20" w:rsidRDefault="00437F20" w:rsidP="00437F20">
      <w:pPr>
        <w:pStyle w:val="SAtextmaincontenttext"/>
        <w:spacing w:after="0"/>
        <w:rPr>
          <w:rFonts w:ascii="Lato" w:hAnsi="Lato"/>
          <w:b/>
          <w:bCs/>
          <w:color w:val="C00000"/>
          <w:sz w:val="22"/>
          <w:szCs w:val="28"/>
        </w:rPr>
      </w:pPr>
      <w:r w:rsidRPr="00437F20">
        <w:rPr>
          <w:rFonts w:ascii="Lato" w:hAnsi="Lato"/>
          <w:b/>
          <w:bCs/>
          <w:color w:val="C00000"/>
          <w:sz w:val="22"/>
          <w:szCs w:val="28"/>
        </w:rPr>
        <w:t>Nutrition</w:t>
      </w:r>
    </w:p>
    <w:p w14:paraId="5BEE1FF8" w14:textId="22897FC9" w:rsidR="00437F20" w:rsidRPr="00437F20" w:rsidRDefault="00437F20" w:rsidP="00437F20">
      <w:pPr>
        <w:pStyle w:val="SAtextmaincontenttext"/>
        <w:numPr>
          <w:ilvl w:val="0"/>
          <w:numId w:val="33"/>
        </w:numPr>
        <w:spacing w:after="0"/>
        <w:rPr>
          <w:rFonts w:ascii="Lato" w:hAnsi="Lato"/>
          <w:color w:val="auto"/>
        </w:rPr>
      </w:pPr>
      <w:r w:rsidRPr="46C74F43">
        <w:rPr>
          <w:rFonts w:ascii="Lato" w:hAnsi="Lato"/>
          <w:color w:val="auto"/>
        </w:rPr>
        <w:t>Develop plan with district for those patients not receiving food</w:t>
      </w:r>
      <w:r w:rsidR="40CA84D3" w:rsidRPr="46C74F43">
        <w:rPr>
          <w:rFonts w:ascii="Lato" w:hAnsi="Lato"/>
          <w:color w:val="auto"/>
        </w:rPr>
        <w:t>- WFP</w:t>
      </w:r>
      <w:r w:rsidR="2DBA9357" w:rsidRPr="46C74F43">
        <w:rPr>
          <w:rFonts w:ascii="Lato" w:hAnsi="Lato"/>
          <w:color w:val="auto"/>
        </w:rPr>
        <w:t xml:space="preserve"> will begin attending weekly national Case Management meeting</w:t>
      </w:r>
    </w:p>
    <w:p w14:paraId="357EF543" w14:textId="28E2168D" w:rsidR="00437F20" w:rsidRPr="00437F20" w:rsidRDefault="2FA059D1" w:rsidP="00437F20">
      <w:pPr>
        <w:pStyle w:val="SAtextmaincontenttext"/>
        <w:numPr>
          <w:ilvl w:val="0"/>
          <w:numId w:val="33"/>
        </w:numPr>
        <w:spacing w:after="0"/>
        <w:rPr>
          <w:rFonts w:ascii="Lato" w:hAnsi="Lato"/>
          <w:color w:val="auto"/>
        </w:rPr>
      </w:pPr>
      <w:r w:rsidRPr="74544F8E">
        <w:rPr>
          <w:rFonts w:ascii="Lato" w:hAnsi="Lato"/>
          <w:color w:val="auto"/>
        </w:rPr>
        <w:t>Implement</w:t>
      </w:r>
      <w:r w:rsidR="00437F20" w:rsidRPr="74544F8E">
        <w:rPr>
          <w:rFonts w:ascii="Lato" w:hAnsi="Lato"/>
          <w:color w:val="auto"/>
        </w:rPr>
        <w:t xml:space="preserve"> MUAC screening</w:t>
      </w:r>
      <w:r w:rsidR="1D57F1E7" w:rsidRPr="74544F8E">
        <w:rPr>
          <w:rFonts w:ascii="Lato" w:hAnsi="Lato"/>
          <w:color w:val="auto"/>
        </w:rPr>
        <w:t xml:space="preserve"> at screening and triage for children &lt;5 and pregnant and breastfeeding women</w:t>
      </w:r>
    </w:p>
    <w:p w14:paraId="1938478B" w14:textId="00C8F1A3" w:rsidR="1D57F1E7" w:rsidRDefault="1D57F1E7" w:rsidP="74544F8E">
      <w:pPr>
        <w:pStyle w:val="SAtextmaincontenttext"/>
        <w:numPr>
          <w:ilvl w:val="0"/>
          <w:numId w:val="33"/>
        </w:numPr>
        <w:spacing w:after="0"/>
        <w:rPr>
          <w:rFonts w:ascii="Lato" w:hAnsi="Lato"/>
          <w:color w:val="auto"/>
        </w:rPr>
      </w:pPr>
      <w:r w:rsidRPr="46C74F43">
        <w:rPr>
          <w:rFonts w:ascii="Lato" w:hAnsi="Lato"/>
          <w:color w:val="auto"/>
        </w:rPr>
        <w:t>Advanced training f</w:t>
      </w:r>
      <w:r w:rsidR="47665E90" w:rsidRPr="46C74F43">
        <w:rPr>
          <w:rFonts w:ascii="Lato" w:hAnsi="Lato"/>
          <w:color w:val="auto"/>
        </w:rPr>
        <w:t>or cholera treatment in children w</w:t>
      </w:r>
      <w:r w:rsidR="5870454D" w:rsidRPr="46C74F43">
        <w:rPr>
          <w:rFonts w:ascii="Lato" w:hAnsi="Lato"/>
          <w:color w:val="auto"/>
        </w:rPr>
        <w:t>ith</w:t>
      </w:r>
      <w:r w:rsidR="47665E90" w:rsidRPr="46C74F43">
        <w:rPr>
          <w:rFonts w:ascii="Lato" w:hAnsi="Lato"/>
          <w:color w:val="auto"/>
        </w:rPr>
        <w:t xml:space="preserve"> SAM planned in both CTC’s, as well as IYCF</w:t>
      </w:r>
      <w:r w:rsidR="610E4646" w:rsidRPr="46C74F43">
        <w:rPr>
          <w:rFonts w:ascii="Lato" w:hAnsi="Lato"/>
          <w:color w:val="auto"/>
        </w:rPr>
        <w:t>-E during cholera</w:t>
      </w:r>
      <w:r w:rsidR="746C309A" w:rsidRPr="46C74F43">
        <w:rPr>
          <w:rFonts w:ascii="Lato" w:hAnsi="Lato"/>
          <w:color w:val="auto"/>
        </w:rPr>
        <w:t xml:space="preserve"> (on the job and with PPT slides).</w:t>
      </w:r>
    </w:p>
    <w:p w14:paraId="492461AC" w14:textId="77777777" w:rsidR="00437F20" w:rsidRPr="00437F20" w:rsidRDefault="00437F20" w:rsidP="00437F20">
      <w:pPr>
        <w:pStyle w:val="SAtextmaincontenttext"/>
        <w:spacing w:after="0"/>
        <w:ind w:left="720"/>
        <w:rPr>
          <w:rFonts w:ascii="Lato" w:hAnsi="Lato"/>
          <w:color w:val="auto"/>
        </w:rPr>
      </w:pPr>
    </w:p>
    <w:p w14:paraId="0886C3E2" w14:textId="136EB7F8" w:rsidR="00437F20" w:rsidRPr="00437F20" w:rsidRDefault="00437F20" w:rsidP="00437F20">
      <w:pPr>
        <w:pStyle w:val="SAtextmaincontenttext"/>
        <w:spacing w:after="0"/>
        <w:rPr>
          <w:rFonts w:ascii="Lato" w:hAnsi="Lato"/>
          <w:b/>
          <w:bCs/>
          <w:color w:val="C00000"/>
          <w:sz w:val="22"/>
          <w:szCs w:val="28"/>
        </w:rPr>
      </w:pPr>
      <w:r w:rsidRPr="00437F20">
        <w:rPr>
          <w:rFonts w:ascii="Lato" w:hAnsi="Lato"/>
          <w:b/>
          <w:bCs/>
          <w:color w:val="C00000"/>
          <w:sz w:val="22"/>
          <w:szCs w:val="28"/>
        </w:rPr>
        <w:t>Supply Chain</w:t>
      </w:r>
    </w:p>
    <w:p w14:paraId="6A16D638" w14:textId="0925113E" w:rsidR="00437F20" w:rsidRPr="00437F20" w:rsidRDefault="00437F20" w:rsidP="00437F20">
      <w:pPr>
        <w:pStyle w:val="SAtextmaincontenttext"/>
        <w:spacing w:after="0"/>
        <w:rPr>
          <w:rFonts w:ascii="Lato" w:hAnsi="Lato"/>
          <w:color w:val="auto"/>
        </w:rPr>
      </w:pPr>
      <w:r w:rsidRPr="00437F20">
        <w:rPr>
          <w:rFonts w:ascii="Lato" w:hAnsi="Lato"/>
          <w:color w:val="auto"/>
        </w:rPr>
        <w:t>Confirm date for importatation of goods</w:t>
      </w:r>
    </w:p>
    <w:p w14:paraId="6E132467" w14:textId="34FF3C04" w:rsidR="00437F20" w:rsidRPr="00437F20" w:rsidRDefault="00437F20" w:rsidP="00437F20">
      <w:pPr>
        <w:pStyle w:val="SAtextmaincontenttext"/>
        <w:numPr>
          <w:ilvl w:val="0"/>
          <w:numId w:val="31"/>
        </w:numPr>
        <w:spacing w:after="0"/>
        <w:rPr>
          <w:rFonts w:ascii="Lato" w:hAnsi="Lato"/>
          <w:color w:val="auto"/>
        </w:rPr>
      </w:pPr>
      <w:r w:rsidRPr="74544F8E">
        <w:rPr>
          <w:rFonts w:ascii="Lato" w:hAnsi="Lato"/>
          <w:color w:val="auto"/>
        </w:rPr>
        <w:t>Liaise with CO for staff arriving and transportation to Balaka</w:t>
      </w:r>
    </w:p>
    <w:p w14:paraId="2A084EB8" w14:textId="5D9CA3D7" w:rsidR="00E62CDB" w:rsidRDefault="00437F20" w:rsidP="00E62CDB">
      <w:pPr>
        <w:pStyle w:val="SAtextmaincontenttext"/>
        <w:numPr>
          <w:ilvl w:val="0"/>
          <w:numId w:val="31"/>
        </w:numPr>
        <w:spacing w:after="0"/>
        <w:rPr>
          <w:rFonts w:ascii="Lato" w:hAnsi="Lato"/>
          <w:color w:val="auto"/>
        </w:rPr>
      </w:pPr>
      <w:r w:rsidRPr="74544F8E">
        <w:rPr>
          <w:rFonts w:ascii="Lato" w:hAnsi="Lato"/>
          <w:color w:val="auto"/>
        </w:rPr>
        <w:t>Second vehicle</w:t>
      </w:r>
    </w:p>
    <w:p w14:paraId="5D464E7D" w14:textId="3EC41448" w:rsidR="00E62CDB" w:rsidRDefault="00E62CDB" w:rsidP="00E62CDB">
      <w:pPr>
        <w:pStyle w:val="SAtextmaincontenttext"/>
        <w:spacing w:after="0"/>
        <w:rPr>
          <w:rFonts w:ascii="Lato" w:hAnsi="Lato"/>
          <w:color w:val="auto"/>
        </w:rPr>
      </w:pPr>
    </w:p>
    <w:p w14:paraId="198B09E9" w14:textId="77777777" w:rsidR="002B45A6" w:rsidRDefault="002B45A6" w:rsidP="002B45A6">
      <w:pPr>
        <w:rPr>
          <w:rFonts w:ascii="Lato" w:hAnsi="Lato"/>
          <w:b/>
          <w:bCs/>
          <w:color w:val="C00000"/>
          <w:sz w:val="22"/>
        </w:rPr>
      </w:pPr>
      <w:r w:rsidRPr="6349DB1A">
        <w:rPr>
          <w:rFonts w:ascii="Lato" w:hAnsi="Lato"/>
          <w:b/>
          <w:bCs/>
          <w:color w:val="C00000"/>
          <w:sz w:val="22"/>
        </w:rPr>
        <w:t>HR</w:t>
      </w:r>
    </w:p>
    <w:p w14:paraId="034ADBDC" w14:textId="7DB9C9C5" w:rsidR="00E62CDB" w:rsidRDefault="00E62CDB" w:rsidP="00E62CDB">
      <w:pPr>
        <w:pStyle w:val="SAtextmaincontenttext"/>
        <w:spacing w:after="0"/>
        <w:rPr>
          <w:rFonts w:ascii="Lato" w:hAnsi="Lato"/>
          <w:color w:val="auto"/>
        </w:rPr>
      </w:pPr>
    </w:p>
    <w:p w14:paraId="7EF15F52" w14:textId="1B266704" w:rsidR="00C358FA" w:rsidRDefault="00C358FA" w:rsidP="00C358FA">
      <w:pPr>
        <w:pStyle w:val="SAtextmaincontenttext"/>
        <w:numPr>
          <w:ilvl w:val="0"/>
          <w:numId w:val="31"/>
        </w:numPr>
        <w:spacing w:after="0"/>
        <w:rPr>
          <w:rFonts w:ascii="Lato" w:hAnsi="Lato"/>
          <w:color w:val="auto"/>
        </w:rPr>
      </w:pPr>
      <w:r>
        <w:rPr>
          <w:rFonts w:ascii="Lato" w:hAnsi="Lato"/>
          <w:color w:val="auto"/>
        </w:rPr>
        <w:t>All nurses have finalized registiration</w:t>
      </w:r>
      <w:r w:rsidR="006660A6">
        <w:rPr>
          <w:rFonts w:ascii="Lato" w:hAnsi="Lato"/>
          <w:color w:val="auto"/>
        </w:rPr>
        <w:t xml:space="preserve"> and following up doctors registiration</w:t>
      </w:r>
    </w:p>
    <w:p w14:paraId="2B4AC006" w14:textId="708B75D1" w:rsidR="009C4D8B" w:rsidRDefault="009C4D8B" w:rsidP="009C4D8B">
      <w:pPr>
        <w:pStyle w:val="SAtextmaincontenttext"/>
        <w:numPr>
          <w:ilvl w:val="0"/>
          <w:numId w:val="31"/>
        </w:numPr>
        <w:spacing w:after="0"/>
        <w:rPr>
          <w:rFonts w:ascii="Lato" w:hAnsi="Lato"/>
          <w:color w:val="auto"/>
        </w:rPr>
      </w:pPr>
      <w:r>
        <w:rPr>
          <w:rFonts w:ascii="Lato" w:hAnsi="Lato"/>
          <w:color w:val="auto"/>
        </w:rPr>
        <w:t>R</w:t>
      </w:r>
      <w:r w:rsidRPr="009C4D8B">
        <w:rPr>
          <w:rFonts w:ascii="Lato" w:hAnsi="Lato"/>
          <w:color w:val="auto"/>
        </w:rPr>
        <w:t>ota for doctors and nurses for the first 2 weeks</w:t>
      </w:r>
      <w:r>
        <w:rPr>
          <w:rFonts w:ascii="Lato" w:hAnsi="Lato"/>
          <w:color w:val="auto"/>
        </w:rPr>
        <w:t xml:space="preserve"> was prepared </w:t>
      </w:r>
    </w:p>
    <w:p w14:paraId="3133B635" w14:textId="05A77141" w:rsidR="009C4D8B" w:rsidRDefault="009C4D8B" w:rsidP="009C4D8B">
      <w:pPr>
        <w:pStyle w:val="SAtextmaincontenttext"/>
        <w:spacing w:after="0"/>
        <w:ind w:left="720"/>
        <w:rPr>
          <w:rFonts w:ascii="Lato" w:hAnsi="Lato"/>
          <w:color w:val="auto"/>
        </w:rPr>
      </w:pPr>
      <w:r>
        <w:rPr>
          <w:rFonts w:ascii="Lato" w:hAnsi="Lato"/>
          <w:color w:val="auto"/>
        </w:rPr>
        <w:object w:dxaOrig="1508" w:dyaOrig="983" w14:anchorId="03B06B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4" o:title=""/>
          </v:shape>
          <o:OLEObject Type="Embed" ProgID="Excel.Sheet.12" ShapeID="_x0000_i1025" DrawAspect="Icon" ObjectID="_1737879747" r:id="rId15"/>
        </w:object>
      </w:r>
    </w:p>
    <w:p w14:paraId="5B7E7DBB" w14:textId="0E3410B4" w:rsidR="00E62CDB" w:rsidRDefault="00E62CDB" w:rsidP="00E62CDB">
      <w:pPr>
        <w:pStyle w:val="SAtextmaincontenttext"/>
        <w:spacing w:after="0"/>
        <w:rPr>
          <w:rFonts w:ascii="Lato" w:hAnsi="Lato"/>
          <w:color w:val="auto"/>
        </w:rPr>
      </w:pPr>
    </w:p>
    <w:p w14:paraId="34738C23" w14:textId="7471EEE3" w:rsidR="00E62CDB" w:rsidRDefault="00E62CDB" w:rsidP="00E62CDB">
      <w:pPr>
        <w:pStyle w:val="SAtextmaincontenttext"/>
        <w:spacing w:after="0"/>
        <w:rPr>
          <w:rFonts w:ascii="Lato" w:hAnsi="Lato"/>
          <w:color w:val="auto"/>
        </w:rPr>
      </w:pPr>
    </w:p>
    <w:tbl>
      <w:tblPr>
        <w:tblStyle w:val="TableGrid"/>
        <w:tblW w:w="10665" w:type="dxa"/>
        <w:tblInd w:w="-85" w:type="dxa"/>
        <w:tblLayout w:type="fixed"/>
        <w:tblLook w:val="04A0" w:firstRow="1" w:lastRow="0" w:firstColumn="1" w:lastColumn="0" w:noHBand="0" w:noVBand="1"/>
      </w:tblPr>
      <w:tblGrid>
        <w:gridCol w:w="1653"/>
        <w:gridCol w:w="1598"/>
        <w:gridCol w:w="1514"/>
        <w:gridCol w:w="1460"/>
        <w:gridCol w:w="3245"/>
        <w:gridCol w:w="1195"/>
      </w:tblGrid>
      <w:tr w:rsidR="00E62CDB" w:rsidRPr="004D41B1" w14:paraId="109FAAE9" w14:textId="77777777" w:rsidTr="00CB4D83">
        <w:trPr>
          <w:trHeight w:val="194"/>
        </w:trPr>
        <w:tc>
          <w:tcPr>
            <w:tcW w:w="10665" w:type="dxa"/>
            <w:gridSpan w:val="6"/>
            <w:tcBorders>
              <w:top w:val="nil"/>
              <w:left w:val="nil"/>
              <w:bottom w:val="single" w:sz="4" w:space="0" w:color="auto"/>
              <w:right w:val="nil"/>
            </w:tcBorders>
          </w:tcPr>
          <w:p w14:paraId="106BBF89" w14:textId="77777777" w:rsidR="00E62CDB" w:rsidRPr="004D41B1" w:rsidRDefault="00E62CDB" w:rsidP="00611D4F">
            <w:pPr>
              <w:jc w:val="both"/>
              <w:rPr>
                <w:rFonts w:ascii="Gill Sans Infant Std" w:hAnsi="Gill Sans Infant Std" w:cs="Arial"/>
                <w:b/>
              </w:rPr>
            </w:pPr>
            <w:r w:rsidRPr="004D41B1">
              <w:rPr>
                <w:rFonts w:ascii="Gill Sans Infant Std" w:hAnsi="Gill Sans Infant Std" w:cs="Arial"/>
                <w:b/>
              </w:rPr>
              <w:t>Currently Deployed staff</w:t>
            </w:r>
          </w:p>
        </w:tc>
      </w:tr>
      <w:tr w:rsidR="00CB4D83" w:rsidRPr="004D41B1" w14:paraId="3CB6C194" w14:textId="77777777" w:rsidTr="00E51277">
        <w:trPr>
          <w:gridAfter w:val="1"/>
          <w:wAfter w:w="1195" w:type="dxa"/>
        </w:trPr>
        <w:tc>
          <w:tcPr>
            <w:tcW w:w="1653" w:type="dxa"/>
            <w:tcBorders>
              <w:top w:val="single" w:sz="4" w:space="0" w:color="auto"/>
            </w:tcBorders>
            <w:shd w:val="clear" w:color="auto" w:fill="D9D9D9" w:themeFill="background1" w:themeFillShade="D9"/>
          </w:tcPr>
          <w:p w14:paraId="586C72B4" w14:textId="77777777" w:rsidR="00CB4D83" w:rsidRPr="004D41B1" w:rsidRDefault="00CB4D83" w:rsidP="00611D4F">
            <w:pPr>
              <w:jc w:val="both"/>
              <w:rPr>
                <w:rFonts w:ascii="Gill Sans Infant Std" w:hAnsi="Gill Sans Infant Std" w:cs="Arial"/>
                <w:b/>
              </w:rPr>
            </w:pPr>
            <w:r w:rsidRPr="004D41B1">
              <w:rPr>
                <w:rFonts w:ascii="Gill Sans Infant Std" w:hAnsi="Gill Sans Infant Std" w:cs="Arial"/>
                <w:b/>
              </w:rPr>
              <w:t>Name</w:t>
            </w:r>
          </w:p>
        </w:tc>
        <w:tc>
          <w:tcPr>
            <w:tcW w:w="1598" w:type="dxa"/>
            <w:tcBorders>
              <w:top w:val="single" w:sz="4" w:space="0" w:color="auto"/>
            </w:tcBorders>
            <w:shd w:val="clear" w:color="auto" w:fill="D9D9D9" w:themeFill="background1" w:themeFillShade="D9"/>
          </w:tcPr>
          <w:p w14:paraId="537936DC" w14:textId="77777777" w:rsidR="00CB4D83" w:rsidRPr="004D41B1" w:rsidRDefault="00CB4D83" w:rsidP="00611D4F">
            <w:pPr>
              <w:jc w:val="both"/>
              <w:rPr>
                <w:rFonts w:ascii="Gill Sans Infant Std" w:hAnsi="Gill Sans Infant Std" w:cs="Arial"/>
                <w:b/>
              </w:rPr>
            </w:pPr>
            <w:r w:rsidRPr="004D41B1">
              <w:rPr>
                <w:rFonts w:ascii="Gill Sans Infant Std" w:hAnsi="Gill Sans Infant Std" w:cs="Arial"/>
                <w:b/>
              </w:rPr>
              <w:t>Role</w:t>
            </w:r>
          </w:p>
        </w:tc>
        <w:tc>
          <w:tcPr>
            <w:tcW w:w="1514" w:type="dxa"/>
            <w:tcBorders>
              <w:top w:val="single" w:sz="4" w:space="0" w:color="auto"/>
            </w:tcBorders>
            <w:shd w:val="clear" w:color="auto" w:fill="D9D9D9" w:themeFill="background1" w:themeFillShade="D9"/>
          </w:tcPr>
          <w:p w14:paraId="6C3A7D19" w14:textId="77777777" w:rsidR="00CB4D83" w:rsidRPr="004D41B1" w:rsidRDefault="00CB4D83" w:rsidP="00611D4F">
            <w:pPr>
              <w:jc w:val="both"/>
              <w:rPr>
                <w:rFonts w:ascii="Gill Sans Infant Std" w:hAnsi="Gill Sans Infant Std" w:cs="Arial"/>
                <w:b/>
              </w:rPr>
            </w:pPr>
            <w:r w:rsidRPr="004D41B1">
              <w:rPr>
                <w:rFonts w:ascii="Gill Sans Infant Std" w:hAnsi="Gill Sans Infant Std" w:cs="Arial"/>
                <w:b/>
              </w:rPr>
              <w:t>Arrival Date</w:t>
            </w:r>
          </w:p>
        </w:tc>
        <w:tc>
          <w:tcPr>
            <w:tcW w:w="1460" w:type="dxa"/>
            <w:tcBorders>
              <w:top w:val="single" w:sz="4" w:space="0" w:color="auto"/>
            </w:tcBorders>
            <w:shd w:val="clear" w:color="auto" w:fill="D9D9D9" w:themeFill="background1" w:themeFillShade="D9"/>
          </w:tcPr>
          <w:p w14:paraId="1ADE067F" w14:textId="77777777" w:rsidR="00CB4D83" w:rsidRPr="004D41B1" w:rsidRDefault="00CB4D83" w:rsidP="00611D4F">
            <w:pPr>
              <w:jc w:val="both"/>
              <w:rPr>
                <w:rFonts w:ascii="Gill Sans Infant Std" w:hAnsi="Gill Sans Infant Std" w:cs="Arial"/>
                <w:b/>
              </w:rPr>
            </w:pPr>
            <w:r w:rsidRPr="004D41B1">
              <w:rPr>
                <w:rFonts w:ascii="Gill Sans Infant Std" w:hAnsi="Gill Sans Infant Std" w:cs="Arial"/>
                <w:b/>
              </w:rPr>
              <w:t>Planned Departure Date</w:t>
            </w:r>
          </w:p>
        </w:tc>
        <w:tc>
          <w:tcPr>
            <w:tcW w:w="3245" w:type="dxa"/>
            <w:tcBorders>
              <w:top w:val="single" w:sz="4" w:space="0" w:color="auto"/>
            </w:tcBorders>
            <w:shd w:val="clear" w:color="auto" w:fill="D9D9D9" w:themeFill="background1" w:themeFillShade="D9"/>
          </w:tcPr>
          <w:p w14:paraId="1D0DE4DD" w14:textId="77777777" w:rsidR="00CB4D83" w:rsidRPr="004D41B1" w:rsidRDefault="00CB4D83" w:rsidP="00611D4F">
            <w:pPr>
              <w:jc w:val="both"/>
              <w:rPr>
                <w:rFonts w:ascii="Gill Sans Infant Std" w:hAnsi="Gill Sans Infant Std" w:cs="Arial"/>
                <w:b/>
              </w:rPr>
            </w:pPr>
          </w:p>
          <w:p w14:paraId="276A8681" w14:textId="23F8DB9D" w:rsidR="00CB4D83" w:rsidRPr="004D41B1" w:rsidRDefault="00CB4D83" w:rsidP="00611D4F">
            <w:pPr>
              <w:jc w:val="both"/>
              <w:rPr>
                <w:rFonts w:ascii="Gill Sans Infant Std" w:hAnsi="Gill Sans Infant Std" w:cs="Arial"/>
                <w:b/>
              </w:rPr>
            </w:pPr>
            <w:r>
              <w:rPr>
                <w:rFonts w:ascii="Gill Sans Infant Std" w:hAnsi="Gill Sans Infant Std" w:cs="Arial"/>
                <w:b/>
              </w:rPr>
              <w:t>Remark</w:t>
            </w:r>
          </w:p>
        </w:tc>
      </w:tr>
      <w:tr w:rsidR="00CB4D83" w:rsidRPr="004D41B1" w14:paraId="119BAC28" w14:textId="77777777" w:rsidTr="005807D1">
        <w:trPr>
          <w:gridAfter w:val="1"/>
          <w:wAfter w:w="1195" w:type="dxa"/>
        </w:trPr>
        <w:tc>
          <w:tcPr>
            <w:tcW w:w="1653" w:type="dxa"/>
          </w:tcPr>
          <w:p w14:paraId="57F14534" w14:textId="38C7C067" w:rsidR="00CB4D83" w:rsidRPr="004D41B1" w:rsidRDefault="00CB4D83" w:rsidP="00AF5654">
            <w:pPr>
              <w:jc w:val="both"/>
              <w:rPr>
                <w:rFonts w:ascii="Gill Sans Infant Std" w:hAnsi="Gill Sans Infant Std"/>
              </w:rPr>
            </w:pPr>
            <w:r>
              <w:rPr>
                <w:rFonts w:ascii="Gill Sans Infant Std" w:hAnsi="Gill Sans Infant Std"/>
              </w:rPr>
              <w:t>Kate</w:t>
            </w:r>
            <w:r w:rsidR="00AF5654">
              <w:rPr>
                <w:rFonts w:ascii="Gill Sans Infant Std" w:hAnsi="Gill Sans Infant Std"/>
              </w:rPr>
              <w:t xml:space="preserve"> J</w:t>
            </w:r>
            <w:r w:rsidR="00AF5654" w:rsidRPr="00AF5654">
              <w:rPr>
                <w:rFonts w:ascii="Gill Sans Infant Std" w:hAnsi="Gill Sans Infant Std"/>
              </w:rPr>
              <w:t>arman</w:t>
            </w:r>
            <w:bookmarkStart w:id="3" w:name="_GoBack"/>
            <w:bookmarkEnd w:id="3"/>
          </w:p>
        </w:tc>
        <w:tc>
          <w:tcPr>
            <w:tcW w:w="1598" w:type="dxa"/>
          </w:tcPr>
          <w:p w14:paraId="5DF8CC22" w14:textId="7435361D" w:rsidR="00CB4D83" w:rsidRPr="004D41B1" w:rsidRDefault="00C63A28" w:rsidP="00611D4F">
            <w:pPr>
              <w:jc w:val="both"/>
              <w:rPr>
                <w:rFonts w:ascii="Gill Sans Infant Std" w:hAnsi="Gill Sans Infant Std"/>
              </w:rPr>
            </w:pPr>
            <w:r>
              <w:rPr>
                <w:rFonts w:ascii="Gill Sans Infant Std" w:hAnsi="Gill Sans Infant Std"/>
              </w:rPr>
              <w:t>OPS lead</w:t>
            </w:r>
          </w:p>
        </w:tc>
        <w:tc>
          <w:tcPr>
            <w:tcW w:w="1514" w:type="dxa"/>
          </w:tcPr>
          <w:p w14:paraId="2CBC11F0" w14:textId="46C9C1BA" w:rsidR="00CB4D83" w:rsidRDefault="00C63A28" w:rsidP="00E62CDB">
            <w:pPr>
              <w:jc w:val="both"/>
              <w:rPr>
                <w:rFonts w:ascii="Gill Sans Infant Std" w:hAnsi="Gill Sans Infant Std"/>
              </w:rPr>
            </w:pPr>
            <w:r>
              <w:rPr>
                <w:rFonts w:ascii="Gill Sans Infant Std" w:hAnsi="Gill Sans Infant Std"/>
              </w:rPr>
              <w:t>29 Jan 2023</w:t>
            </w:r>
          </w:p>
        </w:tc>
        <w:tc>
          <w:tcPr>
            <w:tcW w:w="1460" w:type="dxa"/>
          </w:tcPr>
          <w:p w14:paraId="4608F902" w14:textId="0EA94157" w:rsidR="00CB4D83" w:rsidRDefault="00C63A28" w:rsidP="00611D4F">
            <w:pPr>
              <w:jc w:val="both"/>
              <w:rPr>
                <w:rFonts w:ascii="Gill Sans Infant Std" w:hAnsi="Gill Sans Infant Std"/>
              </w:rPr>
            </w:pPr>
            <w:r>
              <w:rPr>
                <w:rFonts w:ascii="Gill Sans Infant Std" w:hAnsi="Gill Sans Infant Std"/>
              </w:rPr>
              <w:t>10 Feb 2023</w:t>
            </w:r>
          </w:p>
        </w:tc>
        <w:tc>
          <w:tcPr>
            <w:tcW w:w="3245" w:type="dxa"/>
          </w:tcPr>
          <w:p w14:paraId="443A74B2" w14:textId="4121142B" w:rsidR="00CB4D83" w:rsidRPr="004D41B1" w:rsidRDefault="00C63A28" w:rsidP="00611D4F">
            <w:pPr>
              <w:jc w:val="both"/>
              <w:rPr>
                <w:rFonts w:ascii="Gill Sans Infant Std" w:hAnsi="Gill Sans Infant Std"/>
              </w:rPr>
            </w:pPr>
            <w:r>
              <w:rPr>
                <w:rFonts w:ascii="Gill Sans Infant Std" w:hAnsi="Gill Sans Infant Std"/>
              </w:rPr>
              <w:t>Left the country</w:t>
            </w:r>
          </w:p>
        </w:tc>
      </w:tr>
      <w:tr w:rsidR="00CB4D83" w:rsidRPr="004D41B1" w14:paraId="7A7A7ECF" w14:textId="77777777" w:rsidTr="009E2A98">
        <w:trPr>
          <w:gridAfter w:val="1"/>
          <w:wAfter w:w="1195" w:type="dxa"/>
        </w:trPr>
        <w:tc>
          <w:tcPr>
            <w:tcW w:w="1653" w:type="dxa"/>
          </w:tcPr>
          <w:p w14:paraId="4A2D25E1" w14:textId="77777777" w:rsidR="00CB4D83" w:rsidRPr="004D41B1" w:rsidRDefault="00CB4D83" w:rsidP="00611D4F">
            <w:pPr>
              <w:jc w:val="both"/>
              <w:rPr>
                <w:rFonts w:ascii="Gill Sans Infant Std" w:hAnsi="Gill Sans Infant Std" w:cs="Arial"/>
              </w:rPr>
            </w:pPr>
            <w:r w:rsidRPr="004D41B1">
              <w:rPr>
                <w:rFonts w:ascii="Gill Sans Infant Std" w:hAnsi="Gill Sans Infant Std"/>
              </w:rPr>
              <w:t>Kassahun Tamirat</w:t>
            </w:r>
          </w:p>
        </w:tc>
        <w:tc>
          <w:tcPr>
            <w:tcW w:w="1598" w:type="dxa"/>
          </w:tcPr>
          <w:p w14:paraId="4112FDC8" w14:textId="77777777" w:rsidR="00CB4D83" w:rsidRPr="004D41B1" w:rsidRDefault="00CB4D83" w:rsidP="00611D4F">
            <w:pPr>
              <w:jc w:val="both"/>
              <w:rPr>
                <w:rFonts w:ascii="Gill Sans Infant Std" w:hAnsi="Gill Sans Infant Std" w:cs="Arial"/>
              </w:rPr>
            </w:pPr>
            <w:r w:rsidRPr="004D41B1">
              <w:rPr>
                <w:rFonts w:ascii="Gill Sans Infant Std" w:hAnsi="Gill Sans Infant Std"/>
              </w:rPr>
              <w:t xml:space="preserve">EHU OPS lead </w:t>
            </w:r>
          </w:p>
        </w:tc>
        <w:tc>
          <w:tcPr>
            <w:tcW w:w="1514" w:type="dxa"/>
          </w:tcPr>
          <w:p w14:paraId="109EC1B8" w14:textId="694A7ACB" w:rsidR="00CB4D83" w:rsidRPr="004D41B1" w:rsidRDefault="00CB4D83" w:rsidP="00E62CDB">
            <w:pPr>
              <w:jc w:val="both"/>
              <w:rPr>
                <w:rFonts w:ascii="Gill Sans Infant Std" w:hAnsi="Gill Sans Infant Std" w:cs="Arial"/>
              </w:rPr>
            </w:pPr>
            <w:r>
              <w:rPr>
                <w:rFonts w:ascii="Gill Sans Infant Std" w:hAnsi="Gill Sans Infant Std"/>
              </w:rPr>
              <w:t>08</w:t>
            </w:r>
            <w:r w:rsidRPr="004D41B1">
              <w:rPr>
                <w:rFonts w:ascii="Gill Sans Infant Std" w:hAnsi="Gill Sans Infant Std"/>
                <w:vertAlign w:val="superscript"/>
              </w:rPr>
              <w:t>th</w:t>
            </w:r>
            <w:r w:rsidRPr="004D41B1">
              <w:rPr>
                <w:rFonts w:ascii="Gill Sans Infant Std" w:hAnsi="Gill Sans Infant Std"/>
              </w:rPr>
              <w:t xml:space="preserve"> </w:t>
            </w:r>
            <w:r>
              <w:rPr>
                <w:rFonts w:ascii="Gill Sans Infant Std" w:hAnsi="Gill Sans Infant Std"/>
              </w:rPr>
              <w:t>Feb</w:t>
            </w:r>
            <w:r w:rsidRPr="004D41B1">
              <w:rPr>
                <w:rFonts w:ascii="Gill Sans Infant Std" w:hAnsi="Gill Sans Infant Std"/>
              </w:rPr>
              <w:t xml:space="preserve">. </w:t>
            </w:r>
            <w:r>
              <w:rPr>
                <w:rFonts w:ascii="Gill Sans Infant Std" w:hAnsi="Gill Sans Infant Std"/>
              </w:rPr>
              <w:t>2023</w:t>
            </w:r>
          </w:p>
        </w:tc>
        <w:tc>
          <w:tcPr>
            <w:tcW w:w="1460" w:type="dxa"/>
          </w:tcPr>
          <w:p w14:paraId="357A5E13" w14:textId="4D7BBF3C" w:rsidR="00CB4D83" w:rsidRPr="004D41B1" w:rsidRDefault="00CB4D83" w:rsidP="00611D4F">
            <w:pPr>
              <w:jc w:val="both"/>
              <w:rPr>
                <w:rFonts w:ascii="Gill Sans Infant Std" w:hAnsi="Gill Sans Infant Std"/>
              </w:rPr>
            </w:pPr>
            <w:r>
              <w:rPr>
                <w:rFonts w:ascii="Gill Sans Infant Std" w:hAnsi="Gill Sans Infant Std"/>
              </w:rPr>
              <w:t>TBC</w:t>
            </w:r>
          </w:p>
        </w:tc>
        <w:tc>
          <w:tcPr>
            <w:tcW w:w="3245" w:type="dxa"/>
          </w:tcPr>
          <w:p w14:paraId="4CE14E02" w14:textId="77777777" w:rsidR="00CB4D83" w:rsidRPr="004D41B1" w:rsidRDefault="00CB4D83" w:rsidP="00611D4F">
            <w:pPr>
              <w:jc w:val="both"/>
              <w:rPr>
                <w:rFonts w:ascii="Gill Sans Infant Std" w:hAnsi="Gill Sans Infant Std"/>
              </w:rPr>
            </w:pPr>
          </w:p>
        </w:tc>
      </w:tr>
      <w:tr w:rsidR="00C63A28" w:rsidRPr="004D41B1" w14:paraId="7FC367FD" w14:textId="77777777" w:rsidTr="00D96E82">
        <w:trPr>
          <w:gridAfter w:val="1"/>
          <w:wAfter w:w="1195" w:type="dxa"/>
        </w:trPr>
        <w:tc>
          <w:tcPr>
            <w:tcW w:w="1653" w:type="dxa"/>
          </w:tcPr>
          <w:p w14:paraId="485FD478" w14:textId="13722246" w:rsidR="00C63A28" w:rsidRPr="004D41B1" w:rsidRDefault="00C63A28" w:rsidP="00E62CDB">
            <w:pPr>
              <w:jc w:val="both"/>
              <w:rPr>
                <w:rFonts w:ascii="Gill Sans Infant Std" w:hAnsi="Gill Sans Infant Std"/>
              </w:rPr>
            </w:pPr>
            <w:r w:rsidRPr="6349DB1A">
              <w:rPr>
                <w:rFonts w:ascii="Gill Sans Infant Std" w:hAnsi="Gill Sans Infant Std"/>
              </w:rPr>
              <w:t>Megan McMillin</w:t>
            </w:r>
          </w:p>
        </w:tc>
        <w:tc>
          <w:tcPr>
            <w:tcW w:w="1598" w:type="dxa"/>
          </w:tcPr>
          <w:p w14:paraId="1F66D072" w14:textId="215E3442" w:rsidR="00C63A28" w:rsidRPr="004D41B1" w:rsidRDefault="00C63A28" w:rsidP="00611D4F">
            <w:pPr>
              <w:jc w:val="both"/>
              <w:rPr>
                <w:rFonts w:ascii="Gill Sans Infant Std" w:hAnsi="Gill Sans Infant Std"/>
              </w:rPr>
            </w:pPr>
            <w:r w:rsidRPr="6349DB1A">
              <w:rPr>
                <w:rFonts w:ascii="Gill Sans Infant Std" w:hAnsi="Gill Sans Infant Std"/>
              </w:rPr>
              <w:t>EHU Clinical Lead</w:t>
            </w:r>
          </w:p>
        </w:tc>
        <w:tc>
          <w:tcPr>
            <w:tcW w:w="1514" w:type="dxa"/>
          </w:tcPr>
          <w:p w14:paraId="46575884" w14:textId="238FB3D6" w:rsidR="00C63A28" w:rsidRPr="004D41B1" w:rsidRDefault="00C63A28" w:rsidP="00611D4F">
            <w:pPr>
              <w:jc w:val="both"/>
              <w:rPr>
                <w:rFonts w:ascii="Gill Sans Infant Std" w:hAnsi="Gill Sans Infant Std"/>
              </w:rPr>
            </w:pPr>
            <w:r w:rsidRPr="6349DB1A">
              <w:rPr>
                <w:rFonts w:ascii="Gill Sans Infant Std" w:hAnsi="Gill Sans Infant Std"/>
              </w:rPr>
              <w:t>6</w:t>
            </w:r>
            <w:r w:rsidRPr="6349DB1A">
              <w:rPr>
                <w:rFonts w:ascii="Gill Sans Infant Std" w:hAnsi="Gill Sans Infant Std"/>
                <w:vertAlign w:val="superscript"/>
              </w:rPr>
              <w:t>th</w:t>
            </w:r>
            <w:r w:rsidRPr="6349DB1A">
              <w:rPr>
                <w:rFonts w:ascii="Gill Sans Infant Std" w:hAnsi="Gill Sans Infant Std"/>
              </w:rPr>
              <w:t xml:space="preserve"> Feb, 2023</w:t>
            </w:r>
          </w:p>
        </w:tc>
        <w:tc>
          <w:tcPr>
            <w:tcW w:w="1460" w:type="dxa"/>
          </w:tcPr>
          <w:p w14:paraId="1FEB9526" w14:textId="30F5C581" w:rsidR="00C63A28" w:rsidRPr="004D41B1" w:rsidRDefault="00C63A28" w:rsidP="00611D4F">
            <w:pPr>
              <w:jc w:val="both"/>
              <w:rPr>
                <w:rFonts w:ascii="Gill Sans Infant Std" w:hAnsi="Gill Sans Infant Std"/>
              </w:rPr>
            </w:pPr>
            <w:r w:rsidRPr="6349DB1A">
              <w:rPr>
                <w:rFonts w:ascii="Gill Sans Infant Std" w:hAnsi="Gill Sans Infant Std"/>
              </w:rPr>
              <w:t>19 March, 2023</w:t>
            </w:r>
          </w:p>
        </w:tc>
        <w:tc>
          <w:tcPr>
            <w:tcW w:w="3245" w:type="dxa"/>
          </w:tcPr>
          <w:p w14:paraId="56C2870A" w14:textId="2AFC3A15" w:rsidR="00C63A28" w:rsidRPr="004D41B1" w:rsidRDefault="00C63A28" w:rsidP="00611D4F">
            <w:pPr>
              <w:jc w:val="both"/>
              <w:rPr>
                <w:rFonts w:ascii="Gill Sans Infant Std" w:hAnsi="Gill Sans Infant Std"/>
              </w:rPr>
            </w:pPr>
            <w:r w:rsidRPr="6349DB1A">
              <w:rPr>
                <w:rFonts w:ascii="Gill Sans Infant Std" w:hAnsi="Gill Sans Infant Std"/>
              </w:rPr>
              <w:t>May be possible to extend as needed</w:t>
            </w:r>
          </w:p>
        </w:tc>
      </w:tr>
      <w:tr w:rsidR="00C63A28" w:rsidRPr="004D41B1" w14:paraId="4EBFC4B3" w14:textId="77777777" w:rsidTr="00DE6164">
        <w:trPr>
          <w:gridAfter w:val="1"/>
          <w:wAfter w:w="1195" w:type="dxa"/>
        </w:trPr>
        <w:tc>
          <w:tcPr>
            <w:tcW w:w="1653" w:type="dxa"/>
          </w:tcPr>
          <w:p w14:paraId="0679618E" w14:textId="13A7CEB8" w:rsidR="00C63A28" w:rsidRPr="004D41B1" w:rsidRDefault="00C63A28" w:rsidP="00E62CDB">
            <w:pPr>
              <w:jc w:val="both"/>
              <w:rPr>
                <w:rFonts w:ascii="Gill Sans Infant Std" w:hAnsi="Gill Sans Infant Std"/>
              </w:rPr>
            </w:pPr>
            <w:r>
              <w:rPr>
                <w:rFonts w:ascii="Gill Sans Infant Std" w:hAnsi="Gill Sans Infant Std"/>
              </w:rPr>
              <w:t xml:space="preserve">Palal </w:t>
            </w:r>
            <w:r w:rsidRPr="00E62CDB">
              <w:rPr>
                <w:rFonts w:ascii="Gill Sans Infant Std" w:hAnsi="Gill Sans Infant Std"/>
              </w:rPr>
              <w:t>Areman</w:t>
            </w:r>
          </w:p>
        </w:tc>
        <w:tc>
          <w:tcPr>
            <w:tcW w:w="1598" w:type="dxa"/>
          </w:tcPr>
          <w:p w14:paraId="79A035D0" w14:textId="1010024B" w:rsidR="00C63A28" w:rsidRPr="004D41B1" w:rsidRDefault="00C63A28" w:rsidP="00611D4F">
            <w:pPr>
              <w:jc w:val="both"/>
              <w:rPr>
                <w:rFonts w:ascii="Gill Sans Infant Std" w:hAnsi="Gill Sans Infant Std"/>
              </w:rPr>
            </w:pPr>
            <w:r w:rsidRPr="6349DB1A">
              <w:rPr>
                <w:rFonts w:ascii="Gill Sans Infant Std" w:hAnsi="Gill Sans Infant Std"/>
              </w:rPr>
              <w:t>Supply Chain Manager</w:t>
            </w:r>
          </w:p>
        </w:tc>
        <w:tc>
          <w:tcPr>
            <w:tcW w:w="1514" w:type="dxa"/>
          </w:tcPr>
          <w:p w14:paraId="123D535E" w14:textId="250D4AF5" w:rsidR="00C63A28" w:rsidRPr="004D41B1" w:rsidRDefault="00C63A28" w:rsidP="00611D4F">
            <w:pPr>
              <w:jc w:val="both"/>
              <w:rPr>
                <w:rFonts w:ascii="Gill Sans Infant Std" w:hAnsi="Gill Sans Infant Std"/>
              </w:rPr>
            </w:pPr>
            <w:r>
              <w:rPr>
                <w:rFonts w:ascii="Gill Sans Infant Std" w:hAnsi="Gill Sans Infant Std"/>
              </w:rPr>
              <w:t>29 Jan 2023</w:t>
            </w:r>
          </w:p>
        </w:tc>
        <w:tc>
          <w:tcPr>
            <w:tcW w:w="1460" w:type="dxa"/>
          </w:tcPr>
          <w:p w14:paraId="55B3F8B7" w14:textId="4378E81A" w:rsidR="00C63A28" w:rsidRPr="004D41B1" w:rsidRDefault="00C63A28" w:rsidP="00611D4F">
            <w:pPr>
              <w:jc w:val="both"/>
              <w:rPr>
                <w:rFonts w:ascii="Gill Sans Infant Std" w:hAnsi="Gill Sans Infant Std"/>
              </w:rPr>
            </w:pPr>
            <w:r>
              <w:rPr>
                <w:rFonts w:ascii="Gill Sans Infant Std" w:hAnsi="Gill Sans Infant Std"/>
              </w:rPr>
              <w:t>TBC</w:t>
            </w:r>
          </w:p>
        </w:tc>
        <w:tc>
          <w:tcPr>
            <w:tcW w:w="3245" w:type="dxa"/>
          </w:tcPr>
          <w:p w14:paraId="25D746B1" w14:textId="7358D10C" w:rsidR="00C63A28" w:rsidRPr="004D41B1" w:rsidRDefault="00C63A28" w:rsidP="00611D4F">
            <w:pPr>
              <w:jc w:val="both"/>
              <w:rPr>
                <w:rFonts w:ascii="Gill Sans Infant Std" w:hAnsi="Gill Sans Infant Std"/>
              </w:rPr>
            </w:pPr>
          </w:p>
        </w:tc>
      </w:tr>
      <w:tr w:rsidR="00C63A28" w:rsidRPr="004D41B1" w14:paraId="6B2AB673" w14:textId="77777777" w:rsidTr="003618AA">
        <w:trPr>
          <w:gridAfter w:val="1"/>
          <w:wAfter w:w="1195" w:type="dxa"/>
        </w:trPr>
        <w:tc>
          <w:tcPr>
            <w:tcW w:w="1653" w:type="dxa"/>
          </w:tcPr>
          <w:p w14:paraId="2DE9DD0C" w14:textId="4EC68B2F" w:rsidR="00C63A28" w:rsidRPr="004D41B1" w:rsidRDefault="00C63A28" w:rsidP="00CB4D83">
            <w:pPr>
              <w:jc w:val="both"/>
              <w:rPr>
                <w:rFonts w:ascii="Gill Sans Infant Std" w:hAnsi="Gill Sans Infant Std"/>
              </w:rPr>
            </w:pPr>
            <w:r>
              <w:rPr>
                <w:rFonts w:ascii="Gill Sans Infant Std" w:hAnsi="Gill Sans Infant Std"/>
              </w:rPr>
              <w:t>Thomas Odari</w:t>
            </w:r>
          </w:p>
        </w:tc>
        <w:tc>
          <w:tcPr>
            <w:tcW w:w="1598" w:type="dxa"/>
          </w:tcPr>
          <w:p w14:paraId="7FD1DCEA" w14:textId="0A74D59B" w:rsidR="00C63A28" w:rsidRPr="004D41B1" w:rsidRDefault="00C63A28" w:rsidP="00CB4D83">
            <w:pPr>
              <w:jc w:val="both"/>
              <w:rPr>
                <w:rFonts w:ascii="Gill Sans Infant Std" w:hAnsi="Gill Sans Infant Std"/>
              </w:rPr>
            </w:pPr>
            <w:r w:rsidRPr="6349DB1A">
              <w:rPr>
                <w:rFonts w:ascii="Gill Sans Infant Std" w:hAnsi="Gill Sans Infant Std"/>
              </w:rPr>
              <w:t>WASH manager</w:t>
            </w:r>
          </w:p>
        </w:tc>
        <w:tc>
          <w:tcPr>
            <w:tcW w:w="1514" w:type="dxa"/>
          </w:tcPr>
          <w:p w14:paraId="3114E8C2" w14:textId="7A347328" w:rsidR="00C63A28" w:rsidRPr="004D41B1" w:rsidRDefault="00C63A28" w:rsidP="00CB4D83">
            <w:pPr>
              <w:jc w:val="both"/>
              <w:rPr>
                <w:rFonts w:ascii="Gill Sans Infant Std" w:hAnsi="Gill Sans Infant Std"/>
              </w:rPr>
            </w:pPr>
            <w:r>
              <w:rPr>
                <w:rFonts w:ascii="Gill Sans Infant Std" w:hAnsi="Gill Sans Infant Std"/>
              </w:rPr>
              <w:t>31 Jan 2023</w:t>
            </w:r>
          </w:p>
        </w:tc>
        <w:tc>
          <w:tcPr>
            <w:tcW w:w="1460" w:type="dxa"/>
          </w:tcPr>
          <w:p w14:paraId="0A3215C0" w14:textId="65D90857" w:rsidR="00C63A28" w:rsidRPr="004D41B1" w:rsidRDefault="00C63A28" w:rsidP="00CB4D83">
            <w:pPr>
              <w:jc w:val="both"/>
              <w:rPr>
                <w:rFonts w:ascii="Gill Sans Infant Std" w:hAnsi="Gill Sans Infant Std"/>
              </w:rPr>
            </w:pPr>
            <w:r w:rsidRPr="00156462">
              <w:rPr>
                <w:rFonts w:ascii="Gill Sans Infant Std" w:hAnsi="Gill Sans Infant Std"/>
              </w:rPr>
              <w:t>TBC</w:t>
            </w:r>
          </w:p>
        </w:tc>
        <w:tc>
          <w:tcPr>
            <w:tcW w:w="3245" w:type="dxa"/>
          </w:tcPr>
          <w:p w14:paraId="4515AA15" w14:textId="40B14B9F" w:rsidR="00C63A28" w:rsidRPr="004D41B1" w:rsidRDefault="00C63A28" w:rsidP="00CB4D83">
            <w:pPr>
              <w:jc w:val="both"/>
              <w:rPr>
                <w:rFonts w:ascii="Gill Sans Infant Std" w:hAnsi="Gill Sans Infant Std"/>
              </w:rPr>
            </w:pPr>
          </w:p>
        </w:tc>
      </w:tr>
      <w:tr w:rsidR="00C63A28" w:rsidRPr="004D41B1" w14:paraId="788C0B75" w14:textId="77777777" w:rsidTr="00A657F0">
        <w:trPr>
          <w:gridAfter w:val="1"/>
          <w:wAfter w:w="1195" w:type="dxa"/>
        </w:trPr>
        <w:tc>
          <w:tcPr>
            <w:tcW w:w="1653" w:type="dxa"/>
          </w:tcPr>
          <w:p w14:paraId="60A65D46" w14:textId="4804FBBD" w:rsidR="00C63A28" w:rsidRPr="004D41B1" w:rsidRDefault="00C63A28" w:rsidP="00CB4D83">
            <w:pPr>
              <w:jc w:val="both"/>
              <w:rPr>
                <w:rFonts w:ascii="Gill Sans Infant Std" w:hAnsi="Gill Sans Infant Std"/>
              </w:rPr>
            </w:pPr>
            <w:r w:rsidRPr="6349DB1A">
              <w:rPr>
                <w:rFonts w:ascii="Gill Sans Infant Std" w:hAnsi="Gill Sans Infant Std"/>
              </w:rPr>
              <w:t>Sofia Rapti</w:t>
            </w:r>
          </w:p>
        </w:tc>
        <w:tc>
          <w:tcPr>
            <w:tcW w:w="1598" w:type="dxa"/>
          </w:tcPr>
          <w:p w14:paraId="69553E3D" w14:textId="6CA282BA" w:rsidR="00C63A28" w:rsidRPr="004D41B1" w:rsidRDefault="00C63A28" w:rsidP="00CB4D83">
            <w:pPr>
              <w:jc w:val="both"/>
              <w:rPr>
                <w:rFonts w:ascii="Gill Sans Infant Std" w:hAnsi="Gill Sans Infant Std"/>
              </w:rPr>
            </w:pPr>
            <w:r w:rsidRPr="6349DB1A">
              <w:rPr>
                <w:rFonts w:ascii="Gill Sans Infant Std" w:hAnsi="Gill Sans Infant Std"/>
              </w:rPr>
              <w:t>Lead Doctor</w:t>
            </w:r>
          </w:p>
        </w:tc>
        <w:tc>
          <w:tcPr>
            <w:tcW w:w="1514" w:type="dxa"/>
          </w:tcPr>
          <w:p w14:paraId="06419503" w14:textId="103AA873" w:rsidR="00C63A28" w:rsidRPr="004D41B1" w:rsidRDefault="00C63A28" w:rsidP="00CB4D83">
            <w:pPr>
              <w:jc w:val="both"/>
              <w:rPr>
                <w:rFonts w:ascii="Gill Sans Infant Std" w:hAnsi="Gill Sans Infant Std"/>
              </w:rPr>
            </w:pPr>
            <w:r>
              <w:rPr>
                <w:rFonts w:ascii="Gill Sans Infant Std" w:hAnsi="Gill Sans Infant Std"/>
              </w:rPr>
              <w:t>1 Feb 2023</w:t>
            </w:r>
          </w:p>
        </w:tc>
        <w:tc>
          <w:tcPr>
            <w:tcW w:w="1460" w:type="dxa"/>
          </w:tcPr>
          <w:p w14:paraId="1CFE4851" w14:textId="309737DA" w:rsidR="00C63A28" w:rsidRPr="004D41B1" w:rsidRDefault="00C63A28" w:rsidP="00CB4D83">
            <w:pPr>
              <w:jc w:val="both"/>
              <w:rPr>
                <w:rFonts w:ascii="Gill Sans Infant Std" w:hAnsi="Gill Sans Infant Std"/>
              </w:rPr>
            </w:pPr>
            <w:r>
              <w:rPr>
                <w:rFonts w:ascii="Gill Sans Infant Std" w:hAnsi="Gill Sans Infant Std"/>
              </w:rPr>
              <w:t>7 March 2023</w:t>
            </w:r>
          </w:p>
        </w:tc>
        <w:tc>
          <w:tcPr>
            <w:tcW w:w="3245" w:type="dxa"/>
          </w:tcPr>
          <w:p w14:paraId="5D3FEDA0" w14:textId="3CF2A878" w:rsidR="00C63A28" w:rsidRPr="004D41B1" w:rsidRDefault="00C63A28" w:rsidP="00CB4D83">
            <w:pPr>
              <w:jc w:val="both"/>
              <w:rPr>
                <w:rFonts w:ascii="Gill Sans Infant Std" w:hAnsi="Gill Sans Infant Std"/>
              </w:rPr>
            </w:pPr>
          </w:p>
        </w:tc>
      </w:tr>
      <w:tr w:rsidR="00C63A28" w:rsidRPr="004D41B1" w14:paraId="145D0548" w14:textId="77777777" w:rsidTr="00B60054">
        <w:trPr>
          <w:gridAfter w:val="1"/>
          <w:wAfter w:w="1195" w:type="dxa"/>
        </w:trPr>
        <w:tc>
          <w:tcPr>
            <w:tcW w:w="1653" w:type="dxa"/>
          </w:tcPr>
          <w:p w14:paraId="2FA07CC5" w14:textId="5847621C" w:rsidR="00C63A28" w:rsidRDefault="00C63A28" w:rsidP="00CB4D83">
            <w:pPr>
              <w:jc w:val="both"/>
              <w:rPr>
                <w:rFonts w:ascii="Gill Sans Infant Std" w:hAnsi="Gill Sans Infant Std"/>
              </w:rPr>
            </w:pPr>
            <w:r w:rsidRPr="6349DB1A">
              <w:rPr>
                <w:rFonts w:ascii="Gill Sans Infant Std" w:hAnsi="Gill Sans Infant Std"/>
              </w:rPr>
              <w:t>Josephine Kimathi</w:t>
            </w:r>
          </w:p>
        </w:tc>
        <w:tc>
          <w:tcPr>
            <w:tcW w:w="1598" w:type="dxa"/>
          </w:tcPr>
          <w:p w14:paraId="3ADF4F62" w14:textId="4E6DED70" w:rsidR="00C63A28" w:rsidRPr="004D41B1" w:rsidRDefault="00C63A28" w:rsidP="00CB4D83">
            <w:pPr>
              <w:jc w:val="both"/>
              <w:rPr>
                <w:rFonts w:ascii="Gill Sans Infant Std" w:hAnsi="Gill Sans Infant Std"/>
              </w:rPr>
            </w:pPr>
            <w:r w:rsidRPr="6349DB1A">
              <w:rPr>
                <w:rFonts w:ascii="Gill Sans Infant Std" w:hAnsi="Gill Sans Infant Std"/>
              </w:rPr>
              <w:t>Lead Nurse</w:t>
            </w:r>
          </w:p>
        </w:tc>
        <w:tc>
          <w:tcPr>
            <w:tcW w:w="1514" w:type="dxa"/>
          </w:tcPr>
          <w:p w14:paraId="23F536D3" w14:textId="69E47B8B" w:rsidR="00C63A28" w:rsidRPr="004D41B1" w:rsidRDefault="00C63A28" w:rsidP="00CB4D83">
            <w:pPr>
              <w:jc w:val="both"/>
              <w:rPr>
                <w:rFonts w:ascii="Gill Sans Infant Std" w:hAnsi="Gill Sans Infant Std"/>
              </w:rPr>
            </w:pPr>
            <w:r>
              <w:rPr>
                <w:rFonts w:ascii="Gill Sans Infant Std" w:hAnsi="Gill Sans Infant Std"/>
              </w:rPr>
              <w:t>3 Feb 20 23</w:t>
            </w:r>
          </w:p>
        </w:tc>
        <w:tc>
          <w:tcPr>
            <w:tcW w:w="1460" w:type="dxa"/>
          </w:tcPr>
          <w:p w14:paraId="1144F66D" w14:textId="76BFF7FD" w:rsidR="00C63A28" w:rsidRPr="004D41B1" w:rsidRDefault="00C63A28" w:rsidP="00CB4D83">
            <w:pPr>
              <w:jc w:val="both"/>
              <w:rPr>
                <w:rFonts w:ascii="Gill Sans Infant Std" w:hAnsi="Gill Sans Infant Std"/>
              </w:rPr>
            </w:pPr>
            <w:r w:rsidRPr="00156462">
              <w:rPr>
                <w:rFonts w:ascii="Gill Sans Infant Std" w:hAnsi="Gill Sans Infant Std"/>
              </w:rPr>
              <w:t>TBC</w:t>
            </w:r>
          </w:p>
        </w:tc>
        <w:tc>
          <w:tcPr>
            <w:tcW w:w="3245" w:type="dxa"/>
          </w:tcPr>
          <w:p w14:paraId="46F73299" w14:textId="39ECFAA4" w:rsidR="00C63A28" w:rsidRPr="004D41B1" w:rsidRDefault="00C63A28" w:rsidP="00CB4D83">
            <w:pPr>
              <w:jc w:val="both"/>
              <w:rPr>
                <w:rFonts w:ascii="Gill Sans Infant Std" w:hAnsi="Gill Sans Infant Std"/>
              </w:rPr>
            </w:pPr>
          </w:p>
        </w:tc>
      </w:tr>
      <w:tr w:rsidR="00C63A28" w:rsidRPr="00233F3E" w14:paraId="694A5009" w14:textId="77777777" w:rsidTr="00533A5B">
        <w:trPr>
          <w:gridAfter w:val="1"/>
          <w:wAfter w:w="1195" w:type="dxa"/>
        </w:trPr>
        <w:tc>
          <w:tcPr>
            <w:tcW w:w="1653" w:type="dxa"/>
          </w:tcPr>
          <w:p w14:paraId="4FA04BA2" w14:textId="12CB4498" w:rsidR="00C63A28" w:rsidRPr="00233F3E" w:rsidRDefault="00C63A28" w:rsidP="00CB4D83">
            <w:pPr>
              <w:rPr>
                <w:lang w:val="fr-FR"/>
              </w:rPr>
            </w:pPr>
            <w:r w:rsidRPr="6349DB1A">
              <w:rPr>
                <w:lang w:val="fr-FR"/>
              </w:rPr>
              <w:t>Daniel Tabaro</w:t>
            </w:r>
          </w:p>
        </w:tc>
        <w:tc>
          <w:tcPr>
            <w:tcW w:w="1598" w:type="dxa"/>
          </w:tcPr>
          <w:p w14:paraId="538273B2" w14:textId="7614F05C" w:rsidR="00C63A28" w:rsidRPr="00233F3E" w:rsidRDefault="00C63A28" w:rsidP="00CB4D83">
            <w:pPr>
              <w:jc w:val="both"/>
              <w:rPr>
                <w:rFonts w:ascii="Gill Sans Infant Std" w:hAnsi="Gill Sans Infant Std"/>
                <w:lang w:val="fr-FR"/>
              </w:rPr>
            </w:pPr>
            <w:r w:rsidRPr="6349DB1A">
              <w:rPr>
                <w:rFonts w:ascii="Gill Sans Infant Std" w:hAnsi="Gill Sans Infant Std"/>
                <w:lang w:val="fr-FR"/>
              </w:rPr>
              <w:t>Doctor</w:t>
            </w:r>
          </w:p>
        </w:tc>
        <w:tc>
          <w:tcPr>
            <w:tcW w:w="1514" w:type="dxa"/>
          </w:tcPr>
          <w:p w14:paraId="4E9D5871" w14:textId="6ABFD414" w:rsidR="00C63A28" w:rsidRPr="00233F3E" w:rsidRDefault="00C63A28" w:rsidP="00CB4D83">
            <w:pPr>
              <w:jc w:val="both"/>
              <w:rPr>
                <w:rFonts w:ascii="Gill Sans Infant Std" w:hAnsi="Gill Sans Infant Std"/>
                <w:lang w:val="fr-FR"/>
              </w:rPr>
            </w:pPr>
            <w:r>
              <w:rPr>
                <w:rFonts w:ascii="Gill Sans Infant Std" w:hAnsi="Gill Sans Infant Std"/>
                <w:lang w:val="fr-FR"/>
              </w:rPr>
              <w:t>9 Feb</w:t>
            </w:r>
            <w:r w:rsidRPr="75E35363">
              <w:rPr>
                <w:rFonts w:ascii="Gill Sans Infant Std" w:hAnsi="Gill Sans Infant Std"/>
                <w:lang w:val="fr-FR"/>
              </w:rPr>
              <w:t xml:space="preserve"> 2023</w:t>
            </w:r>
          </w:p>
        </w:tc>
        <w:tc>
          <w:tcPr>
            <w:tcW w:w="1460" w:type="dxa"/>
          </w:tcPr>
          <w:p w14:paraId="0556CCA8" w14:textId="3D998977" w:rsidR="00C63A28" w:rsidRPr="00233F3E" w:rsidRDefault="00C63A28" w:rsidP="00CB4D83">
            <w:pPr>
              <w:jc w:val="both"/>
              <w:rPr>
                <w:rFonts w:ascii="Gill Sans Infant Std" w:hAnsi="Gill Sans Infant Std"/>
                <w:lang w:val="fr-FR"/>
              </w:rPr>
            </w:pPr>
            <w:r w:rsidRPr="00156462">
              <w:rPr>
                <w:rFonts w:ascii="Gill Sans Infant Std" w:hAnsi="Gill Sans Infant Std"/>
              </w:rPr>
              <w:t>TBC</w:t>
            </w:r>
          </w:p>
        </w:tc>
        <w:tc>
          <w:tcPr>
            <w:tcW w:w="3245" w:type="dxa"/>
          </w:tcPr>
          <w:p w14:paraId="12A544BA" w14:textId="4C30CB0D" w:rsidR="00C63A28" w:rsidRPr="00233F3E" w:rsidRDefault="00C63A28" w:rsidP="00CB4D83">
            <w:pPr>
              <w:jc w:val="both"/>
              <w:rPr>
                <w:rFonts w:ascii="Gill Sans Infant Std" w:hAnsi="Gill Sans Infant Std"/>
                <w:lang w:val="fr-FR"/>
              </w:rPr>
            </w:pPr>
          </w:p>
        </w:tc>
      </w:tr>
      <w:tr w:rsidR="00C63A28" w:rsidRPr="00233F3E" w14:paraId="0A4DC42B" w14:textId="77777777" w:rsidTr="002375CA">
        <w:trPr>
          <w:gridAfter w:val="1"/>
          <w:wAfter w:w="1195" w:type="dxa"/>
        </w:trPr>
        <w:tc>
          <w:tcPr>
            <w:tcW w:w="1653" w:type="dxa"/>
          </w:tcPr>
          <w:p w14:paraId="62ED5983" w14:textId="029986A6" w:rsidR="00C63A28" w:rsidRPr="00233F3E" w:rsidRDefault="00C63A28" w:rsidP="00CB4D83">
            <w:pPr>
              <w:jc w:val="both"/>
              <w:rPr>
                <w:rFonts w:ascii="Gill Sans Infant Std" w:hAnsi="Gill Sans Infant Std"/>
                <w:lang w:val="fr-FR"/>
              </w:rPr>
            </w:pPr>
            <w:r w:rsidRPr="75E35363">
              <w:rPr>
                <w:rFonts w:ascii="Lato" w:hAnsi="Lato"/>
                <w:color w:val="auto"/>
                <w:szCs w:val="20"/>
              </w:rPr>
              <w:t>Didier Mwesha</w:t>
            </w:r>
            <w:r w:rsidRPr="75E35363">
              <w:rPr>
                <w:rFonts w:ascii="Gill Sans Infant Std" w:hAnsi="Gill Sans Infant Std"/>
                <w:lang w:val="fr-FR"/>
              </w:rPr>
              <w:t xml:space="preserve"> </w:t>
            </w:r>
          </w:p>
        </w:tc>
        <w:tc>
          <w:tcPr>
            <w:tcW w:w="1598" w:type="dxa"/>
          </w:tcPr>
          <w:p w14:paraId="468FD42D" w14:textId="31B2A81F" w:rsidR="00C63A28" w:rsidRPr="00233F3E" w:rsidRDefault="00C63A28" w:rsidP="00CB4D83">
            <w:pPr>
              <w:jc w:val="both"/>
              <w:rPr>
                <w:rFonts w:ascii="Gill Sans Infant Std" w:hAnsi="Gill Sans Infant Std"/>
                <w:lang w:val="fr-FR"/>
              </w:rPr>
            </w:pPr>
            <w:r w:rsidRPr="75E35363">
              <w:rPr>
                <w:rFonts w:ascii="Gill Sans Infant Std" w:hAnsi="Gill Sans Infant Std"/>
                <w:lang w:val="fr-FR"/>
              </w:rPr>
              <w:t>Roster Doctor</w:t>
            </w:r>
          </w:p>
        </w:tc>
        <w:tc>
          <w:tcPr>
            <w:tcW w:w="1514" w:type="dxa"/>
          </w:tcPr>
          <w:p w14:paraId="16CB972B" w14:textId="76CB442C" w:rsidR="00C63A28" w:rsidRPr="00233F3E" w:rsidRDefault="00C63A28" w:rsidP="00CB4D83">
            <w:pPr>
              <w:jc w:val="both"/>
              <w:rPr>
                <w:rFonts w:ascii="Gill Sans Infant Std" w:hAnsi="Gill Sans Infant Std"/>
                <w:lang w:val="fr-FR"/>
              </w:rPr>
            </w:pPr>
            <w:r>
              <w:rPr>
                <w:rFonts w:ascii="Gill Sans Infant Std" w:hAnsi="Gill Sans Infant Std"/>
                <w:lang w:val="fr-FR"/>
              </w:rPr>
              <w:t>9 Feb</w:t>
            </w:r>
            <w:r w:rsidRPr="75E35363">
              <w:rPr>
                <w:rFonts w:ascii="Gill Sans Infant Std" w:hAnsi="Gill Sans Infant Std"/>
                <w:lang w:val="fr-FR"/>
              </w:rPr>
              <w:t xml:space="preserve"> 2023</w:t>
            </w:r>
          </w:p>
        </w:tc>
        <w:tc>
          <w:tcPr>
            <w:tcW w:w="1460" w:type="dxa"/>
          </w:tcPr>
          <w:p w14:paraId="1B7317C7" w14:textId="463B6B14" w:rsidR="00C63A28" w:rsidRPr="00233F3E" w:rsidRDefault="00C63A28" w:rsidP="00CB4D83">
            <w:pPr>
              <w:jc w:val="both"/>
              <w:rPr>
                <w:rFonts w:ascii="Gill Sans Infant Std" w:hAnsi="Gill Sans Infant Std"/>
                <w:lang w:val="fr-FR"/>
              </w:rPr>
            </w:pPr>
            <w:r w:rsidRPr="00156462">
              <w:rPr>
                <w:rFonts w:ascii="Gill Sans Infant Std" w:hAnsi="Gill Sans Infant Std"/>
              </w:rPr>
              <w:t>TBC</w:t>
            </w:r>
          </w:p>
        </w:tc>
        <w:tc>
          <w:tcPr>
            <w:tcW w:w="3245" w:type="dxa"/>
          </w:tcPr>
          <w:p w14:paraId="78C3CAF3" w14:textId="417C99DB" w:rsidR="00C63A28" w:rsidRPr="00233F3E" w:rsidRDefault="00C63A28" w:rsidP="00CB4D83">
            <w:pPr>
              <w:jc w:val="both"/>
              <w:rPr>
                <w:rFonts w:ascii="Gill Sans Infant Std" w:hAnsi="Gill Sans Infant Std"/>
                <w:lang w:val="fr-FR"/>
              </w:rPr>
            </w:pPr>
          </w:p>
        </w:tc>
      </w:tr>
      <w:tr w:rsidR="00C63A28" w:rsidRPr="00233F3E" w14:paraId="6D7FB078" w14:textId="77777777" w:rsidTr="008E24FF">
        <w:trPr>
          <w:gridAfter w:val="1"/>
          <w:wAfter w:w="1195" w:type="dxa"/>
        </w:trPr>
        <w:tc>
          <w:tcPr>
            <w:tcW w:w="1653" w:type="dxa"/>
          </w:tcPr>
          <w:p w14:paraId="646B4AB5" w14:textId="2436461F" w:rsidR="00C63A28" w:rsidRPr="00233F3E" w:rsidRDefault="00C63A28" w:rsidP="00CB4D83">
            <w:pPr>
              <w:jc w:val="both"/>
              <w:rPr>
                <w:rFonts w:ascii="Lato" w:hAnsi="Lato"/>
                <w:color w:val="auto"/>
                <w:szCs w:val="20"/>
                <w:lang w:val="fr-FR"/>
              </w:rPr>
            </w:pPr>
            <w:r w:rsidRPr="75E35363">
              <w:rPr>
                <w:rFonts w:ascii="Lato" w:hAnsi="Lato"/>
                <w:color w:val="auto"/>
                <w:szCs w:val="20"/>
              </w:rPr>
              <w:t>Leon Mbaabu</w:t>
            </w:r>
          </w:p>
        </w:tc>
        <w:tc>
          <w:tcPr>
            <w:tcW w:w="1598" w:type="dxa"/>
          </w:tcPr>
          <w:p w14:paraId="031DFE97" w14:textId="493A1593" w:rsidR="00C63A28" w:rsidRPr="00233F3E" w:rsidRDefault="00C63A28" w:rsidP="00CB4D83">
            <w:pPr>
              <w:jc w:val="both"/>
              <w:rPr>
                <w:rFonts w:ascii="Gill Sans Infant Std" w:hAnsi="Gill Sans Infant Std"/>
                <w:lang w:val="fr-FR"/>
              </w:rPr>
            </w:pPr>
            <w:r w:rsidRPr="75E35363">
              <w:rPr>
                <w:rFonts w:ascii="Gill Sans Infant Std" w:hAnsi="Gill Sans Infant Std"/>
                <w:lang w:val="fr-FR"/>
              </w:rPr>
              <w:t>Roster Doctor</w:t>
            </w:r>
          </w:p>
        </w:tc>
        <w:tc>
          <w:tcPr>
            <w:tcW w:w="1514" w:type="dxa"/>
          </w:tcPr>
          <w:p w14:paraId="30BC8B7F" w14:textId="6C144E9F" w:rsidR="00C63A28" w:rsidRPr="00233F3E" w:rsidRDefault="00C63A28" w:rsidP="00CB4D83">
            <w:pPr>
              <w:jc w:val="both"/>
              <w:rPr>
                <w:rFonts w:ascii="Gill Sans Infant Std" w:hAnsi="Gill Sans Infant Std"/>
                <w:lang w:val="fr-FR"/>
              </w:rPr>
            </w:pPr>
            <w:r w:rsidRPr="75E35363">
              <w:rPr>
                <w:rFonts w:ascii="Gill Sans Infant Std" w:hAnsi="Gill Sans Infant Std"/>
                <w:lang w:val="fr-FR"/>
              </w:rPr>
              <w:t>8</w:t>
            </w:r>
            <w:r>
              <w:rPr>
                <w:rFonts w:ascii="Gill Sans Infant Std" w:hAnsi="Gill Sans Infant Std"/>
                <w:lang w:val="fr-FR"/>
              </w:rPr>
              <w:t xml:space="preserve"> Feb</w:t>
            </w:r>
            <w:r w:rsidRPr="75E35363">
              <w:rPr>
                <w:rFonts w:ascii="Gill Sans Infant Std" w:hAnsi="Gill Sans Infant Std"/>
                <w:lang w:val="fr-FR"/>
              </w:rPr>
              <w:t xml:space="preserve"> 2023</w:t>
            </w:r>
          </w:p>
        </w:tc>
        <w:tc>
          <w:tcPr>
            <w:tcW w:w="1460" w:type="dxa"/>
          </w:tcPr>
          <w:p w14:paraId="5BCFAB43" w14:textId="7087B7BA" w:rsidR="00C63A28" w:rsidRPr="00233F3E" w:rsidRDefault="00C63A28" w:rsidP="00CB4D83">
            <w:pPr>
              <w:jc w:val="both"/>
              <w:rPr>
                <w:rFonts w:ascii="Gill Sans Infant Std" w:hAnsi="Gill Sans Infant Std"/>
                <w:lang w:val="fr-FR"/>
              </w:rPr>
            </w:pPr>
            <w:r w:rsidRPr="00156462">
              <w:rPr>
                <w:rFonts w:ascii="Gill Sans Infant Std" w:hAnsi="Gill Sans Infant Std"/>
              </w:rPr>
              <w:t>TBC</w:t>
            </w:r>
          </w:p>
        </w:tc>
        <w:tc>
          <w:tcPr>
            <w:tcW w:w="3245" w:type="dxa"/>
          </w:tcPr>
          <w:p w14:paraId="5790EA77" w14:textId="6DC18F99" w:rsidR="00C63A28" w:rsidRPr="00233F3E" w:rsidRDefault="00C63A28" w:rsidP="00CB4D83">
            <w:pPr>
              <w:jc w:val="both"/>
              <w:rPr>
                <w:rFonts w:ascii="Gill Sans Infant Std" w:hAnsi="Gill Sans Infant Std"/>
                <w:lang w:val="fr-FR"/>
              </w:rPr>
            </w:pPr>
          </w:p>
        </w:tc>
      </w:tr>
      <w:tr w:rsidR="00C63A28" w:rsidRPr="00233F3E" w14:paraId="4EA3CA33" w14:textId="77777777" w:rsidTr="00B02E9A">
        <w:trPr>
          <w:gridAfter w:val="1"/>
          <w:wAfter w:w="1195" w:type="dxa"/>
        </w:trPr>
        <w:tc>
          <w:tcPr>
            <w:tcW w:w="1653" w:type="dxa"/>
          </w:tcPr>
          <w:p w14:paraId="56A1D23F" w14:textId="6B356C19" w:rsidR="00C63A28" w:rsidRDefault="00C63A28" w:rsidP="00CB4D83">
            <w:pPr>
              <w:jc w:val="both"/>
              <w:rPr>
                <w:rFonts w:ascii="Lato" w:hAnsi="Lato"/>
                <w:color w:val="auto"/>
                <w:szCs w:val="20"/>
                <w:lang w:val="fr-FR"/>
              </w:rPr>
            </w:pPr>
            <w:r w:rsidRPr="75E35363">
              <w:rPr>
                <w:rFonts w:ascii="Lato" w:hAnsi="Lato"/>
                <w:color w:val="auto"/>
                <w:szCs w:val="20"/>
              </w:rPr>
              <w:t>Milka Nyamache</w:t>
            </w:r>
          </w:p>
        </w:tc>
        <w:tc>
          <w:tcPr>
            <w:tcW w:w="1598" w:type="dxa"/>
          </w:tcPr>
          <w:p w14:paraId="190B8F09" w14:textId="13E8CAFD" w:rsidR="00C63A28" w:rsidRDefault="00C63A28" w:rsidP="00CB4D83">
            <w:pPr>
              <w:jc w:val="both"/>
              <w:rPr>
                <w:rFonts w:ascii="Gill Sans Infant Std" w:hAnsi="Gill Sans Infant Std"/>
                <w:lang w:val="fr-FR"/>
              </w:rPr>
            </w:pPr>
            <w:r w:rsidRPr="75E35363">
              <w:rPr>
                <w:rFonts w:ascii="Gill Sans Infant Std" w:hAnsi="Gill Sans Infant Std"/>
                <w:lang w:val="fr-FR"/>
              </w:rPr>
              <w:t>Roster Nurse</w:t>
            </w:r>
          </w:p>
        </w:tc>
        <w:tc>
          <w:tcPr>
            <w:tcW w:w="1514" w:type="dxa"/>
          </w:tcPr>
          <w:p w14:paraId="6B7AFF12" w14:textId="36EABE28" w:rsidR="00C63A28" w:rsidRPr="00233F3E" w:rsidRDefault="00C63A28" w:rsidP="00CB4D83">
            <w:pPr>
              <w:jc w:val="both"/>
              <w:rPr>
                <w:rFonts w:ascii="Gill Sans Infant Std" w:hAnsi="Gill Sans Infant Std"/>
                <w:lang w:val="fr-FR"/>
              </w:rPr>
            </w:pPr>
            <w:r w:rsidRPr="75E35363">
              <w:rPr>
                <w:rFonts w:ascii="Gill Sans Infant Std" w:hAnsi="Gill Sans Infant Std"/>
                <w:lang w:val="fr-FR"/>
              </w:rPr>
              <w:t>8</w:t>
            </w:r>
            <w:r>
              <w:rPr>
                <w:rFonts w:ascii="Gill Sans Infant Std" w:hAnsi="Gill Sans Infant Std"/>
                <w:lang w:val="fr-FR"/>
              </w:rPr>
              <w:t xml:space="preserve"> Feb</w:t>
            </w:r>
            <w:r w:rsidRPr="75E35363">
              <w:rPr>
                <w:rFonts w:ascii="Gill Sans Infant Std" w:hAnsi="Gill Sans Infant Std"/>
                <w:lang w:val="fr-FR"/>
              </w:rPr>
              <w:t xml:space="preserve"> 2023</w:t>
            </w:r>
          </w:p>
        </w:tc>
        <w:tc>
          <w:tcPr>
            <w:tcW w:w="1460" w:type="dxa"/>
          </w:tcPr>
          <w:p w14:paraId="68983538" w14:textId="21A05621" w:rsidR="00C63A28" w:rsidRPr="00233F3E" w:rsidRDefault="00C63A28" w:rsidP="00CB4D83">
            <w:pPr>
              <w:jc w:val="both"/>
              <w:rPr>
                <w:rFonts w:ascii="Gill Sans Infant Std" w:hAnsi="Gill Sans Infant Std"/>
                <w:lang w:val="fr-FR"/>
              </w:rPr>
            </w:pPr>
            <w:r w:rsidRPr="00156462">
              <w:rPr>
                <w:rFonts w:ascii="Gill Sans Infant Std" w:hAnsi="Gill Sans Infant Std"/>
              </w:rPr>
              <w:t>TBC</w:t>
            </w:r>
          </w:p>
        </w:tc>
        <w:tc>
          <w:tcPr>
            <w:tcW w:w="3245" w:type="dxa"/>
          </w:tcPr>
          <w:p w14:paraId="28228061" w14:textId="77777777" w:rsidR="00C63A28" w:rsidRPr="00233F3E" w:rsidRDefault="00C63A28" w:rsidP="00CB4D83">
            <w:pPr>
              <w:jc w:val="both"/>
              <w:rPr>
                <w:rFonts w:ascii="Gill Sans Infant Std" w:hAnsi="Gill Sans Infant Std"/>
                <w:lang w:val="fr-FR"/>
              </w:rPr>
            </w:pPr>
          </w:p>
        </w:tc>
      </w:tr>
      <w:tr w:rsidR="00C63A28" w14:paraId="687FD3E9" w14:textId="77777777" w:rsidTr="00B313C3">
        <w:trPr>
          <w:gridAfter w:val="1"/>
          <w:wAfter w:w="1195" w:type="dxa"/>
          <w:trHeight w:val="300"/>
        </w:trPr>
        <w:tc>
          <w:tcPr>
            <w:tcW w:w="1653" w:type="dxa"/>
          </w:tcPr>
          <w:p w14:paraId="620D75B6" w14:textId="76005B6D" w:rsidR="00C63A28" w:rsidRDefault="00C63A28" w:rsidP="00CB4D83">
            <w:pPr>
              <w:jc w:val="both"/>
              <w:rPr>
                <w:rFonts w:ascii="Lato" w:hAnsi="Lato"/>
                <w:color w:val="auto"/>
                <w:szCs w:val="20"/>
              </w:rPr>
            </w:pPr>
            <w:r w:rsidRPr="75E35363">
              <w:rPr>
                <w:rFonts w:ascii="Lato" w:hAnsi="Lato"/>
                <w:color w:val="auto"/>
                <w:szCs w:val="20"/>
              </w:rPr>
              <w:t>Doreen Ambayo</w:t>
            </w:r>
          </w:p>
        </w:tc>
        <w:tc>
          <w:tcPr>
            <w:tcW w:w="1598" w:type="dxa"/>
          </w:tcPr>
          <w:p w14:paraId="4A1F0E8E" w14:textId="160EE54C" w:rsidR="00C63A28" w:rsidRDefault="00C63A28" w:rsidP="00CB4D83">
            <w:pPr>
              <w:jc w:val="both"/>
              <w:rPr>
                <w:rFonts w:ascii="Gill Sans Infant Std" w:hAnsi="Gill Sans Infant Std"/>
                <w:lang w:val="fr-FR"/>
              </w:rPr>
            </w:pPr>
            <w:r w:rsidRPr="75E35363">
              <w:rPr>
                <w:rFonts w:ascii="Gill Sans Infant Std" w:hAnsi="Gill Sans Infant Std"/>
                <w:lang w:val="fr-FR"/>
              </w:rPr>
              <w:t>Roster Nurse</w:t>
            </w:r>
          </w:p>
        </w:tc>
        <w:tc>
          <w:tcPr>
            <w:tcW w:w="1514" w:type="dxa"/>
          </w:tcPr>
          <w:p w14:paraId="01C3F595" w14:textId="2F3B147B" w:rsidR="00C63A28" w:rsidRDefault="00C63A28" w:rsidP="00CB4D83">
            <w:pPr>
              <w:jc w:val="both"/>
              <w:rPr>
                <w:rFonts w:ascii="Gill Sans Infant Std" w:hAnsi="Gill Sans Infant Std"/>
                <w:lang w:val="fr-FR"/>
              </w:rPr>
            </w:pPr>
            <w:r w:rsidRPr="75E35363">
              <w:rPr>
                <w:rFonts w:ascii="Gill Sans Infant Std" w:hAnsi="Gill Sans Infant Std"/>
                <w:lang w:val="fr-FR"/>
              </w:rPr>
              <w:t>8</w:t>
            </w:r>
            <w:r>
              <w:rPr>
                <w:rFonts w:ascii="Gill Sans Infant Std" w:hAnsi="Gill Sans Infant Std"/>
                <w:lang w:val="fr-FR"/>
              </w:rPr>
              <w:t xml:space="preserve"> Feb</w:t>
            </w:r>
            <w:r w:rsidRPr="75E35363">
              <w:rPr>
                <w:rFonts w:ascii="Gill Sans Infant Std" w:hAnsi="Gill Sans Infant Std"/>
                <w:lang w:val="fr-FR"/>
              </w:rPr>
              <w:t xml:space="preserve"> 2023</w:t>
            </w:r>
          </w:p>
        </w:tc>
        <w:tc>
          <w:tcPr>
            <w:tcW w:w="1460" w:type="dxa"/>
          </w:tcPr>
          <w:p w14:paraId="71F19498" w14:textId="1F14F7B2" w:rsidR="00C63A28" w:rsidRDefault="00C63A28" w:rsidP="00CB4D83">
            <w:pPr>
              <w:jc w:val="both"/>
              <w:rPr>
                <w:rFonts w:ascii="Gill Sans Infant Std" w:hAnsi="Gill Sans Infant Std"/>
                <w:lang w:val="fr-FR"/>
              </w:rPr>
            </w:pPr>
            <w:r w:rsidRPr="00156462">
              <w:rPr>
                <w:rFonts w:ascii="Gill Sans Infant Std" w:hAnsi="Gill Sans Infant Std"/>
              </w:rPr>
              <w:t>TBC</w:t>
            </w:r>
          </w:p>
        </w:tc>
        <w:tc>
          <w:tcPr>
            <w:tcW w:w="3245" w:type="dxa"/>
          </w:tcPr>
          <w:p w14:paraId="3B07501D" w14:textId="535EA67D" w:rsidR="00C63A28" w:rsidRDefault="00C63A28" w:rsidP="00CB4D83">
            <w:pPr>
              <w:jc w:val="both"/>
              <w:rPr>
                <w:rFonts w:ascii="Gill Sans Infant Std" w:hAnsi="Gill Sans Infant Std"/>
                <w:lang w:val="fr-FR"/>
              </w:rPr>
            </w:pPr>
          </w:p>
        </w:tc>
      </w:tr>
      <w:tr w:rsidR="00C63A28" w14:paraId="4BB6D233" w14:textId="77777777" w:rsidTr="00B2103D">
        <w:trPr>
          <w:gridAfter w:val="1"/>
          <w:wAfter w:w="1195" w:type="dxa"/>
          <w:trHeight w:val="300"/>
        </w:trPr>
        <w:tc>
          <w:tcPr>
            <w:tcW w:w="1653" w:type="dxa"/>
          </w:tcPr>
          <w:p w14:paraId="2A35A764" w14:textId="4D047D4C" w:rsidR="00C63A28" w:rsidRDefault="00C63A28" w:rsidP="00CB4D83">
            <w:pPr>
              <w:jc w:val="both"/>
              <w:rPr>
                <w:rFonts w:ascii="Gill Sans Infant Std" w:hAnsi="Gill Sans Infant Std"/>
                <w:lang w:val="fr-FR"/>
              </w:rPr>
            </w:pPr>
            <w:r w:rsidRPr="75E35363">
              <w:rPr>
                <w:rFonts w:ascii="Gill Sans Infant Std" w:hAnsi="Gill Sans Infant Std"/>
                <w:lang w:val="fr-FR"/>
              </w:rPr>
              <w:t>Isojick Loveness</w:t>
            </w:r>
          </w:p>
        </w:tc>
        <w:tc>
          <w:tcPr>
            <w:tcW w:w="1598" w:type="dxa"/>
          </w:tcPr>
          <w:p w14:paraId="568E0275" w14:textId="4C882ACC" w:rsidR="00C63A28" w:rsidRDefault="00C63A28" w:rsidP="00CB4D83">
            <w:pPr>
              <w:jc w:val="both"/>
              <w:rPr>
                <w:rFonts w:ascii="Gill Sans Infant Std" w:hAnsi="Gill Sans Infant Std"/>
                <w:lang w:val="fr-FR"/>
              </w:rPr>
            </w:pPr>
            <w:r w:rsidRPr="75E35363">
              <w:rPr>
                <w:rFonts w:ascii="Gill Sans Infant Std" w:hAnsi="Gill Sans Infant Std"/>
                <w:lang w:val="fr-FR"/>
              </w:rPr>
              <w:t>Roster Nurse</w:t>
            </w:r>
          </w:p>
        </w:tc>
        <w:tc>
          <w:tcPr>
            <w:tcW w:w="1514" w:type="dxa"/>
          </w:tcPr>
          <w:p w14:paraId="1E5214C8" w14:textId="51E1D48C" w:rsidR="00C63A28" w:rsidRDefault="00C63A28" w:rsidP="00CB4D83">
            <w:pPr>
              <w:jc w:val="both"/>
              <w:rPr>
                <w:rFonts w:ascii="Gill Sans Infant Std" w:hAnsi="Gill Sans Infant Std"/>
                <w:lang w:val="fr-FR"/>
              </w:rPr>
            </w:pPr>
            <w:r w:rsidRPr="75E35363">
              <w:rPr>
                <w:rFonts w:ascii="Gill Sans Infant Std" w:hAnsi="Gill Sans Infant Std"/>
                <w:lang w:val="fr-FR"/>
              </w:rPr>
              <w:t>8 Feb 2023</w:t>
            </w:r>
          </w:p>
        </w:tc>
        <w:tc>
          <w:tcPr>
            <w:tcW w:w="1460" w:type="dxa"/>
          </w:tcPr>
          <w:p w14:paraId="5262DFFE" w14:textId="026F3AFD" w:rsidR="00C63A28" w:rsidRDefault="00C63A28" w:rsidP="00CB4D83">
            <w:pPr>
              <w:jc w:val="both"/>
              <w:rPr>
                <w:rFonts w:ascii="Gill Sans Infant Std" w:hAnsi="Gill Sans Infant Std"/>
                <w:lang w:val="fr-FR"/>
              </w:rPr>
            </w:pPr>
            <w:r w:rsidRPr="00156462">
              <w:rPr>
                <w:rFonts w:ascii="Gill Sans Infant Std" w:hAnsi="Gill Sans Infant Std"/>
              </w:rPr>
              <w:t>TBC</w:t>
            </w:r>
          </w:p>
        </w:tc>
        <w:tc>
          <w:tcPr>
            <w:tcW w:w="3245" w:type="dxa"/>
          </w:tcPr>
          <w:p w14:paraId="5C71B7A0" w14:textId="6BE69A77" w:rsidR="00C63A28" w:rsidRDefault="00C63A28" w:rsidP="00CB4D83">
            <w:pPr>
              <w:jc w:val="both"/>
              <w:rPr>
                <w:rFonts w:ascii="Gill Sans Infant Std" w:hAnsi="Gill Sans Infant Std"/>
                <w:lang w:val="fr-FR"/>
              </w:rPr>
            </w:pPr>
          </w:p>
        </w:tc>
      </w:tr>
      <w:tr w:rsidR="00C63A28" w14:paraId="5CA51393" w14:textId="77777777" w:rsidTr="00843DF0">
        <w:trPr>
          <w:gridAfter w:val="1"/>
          <w:wAfter w:w="1195" w:type="dxa"/>
          <w:trHeight w:val="300"/>
        </w:trPr>
        <w:tc>
          <w:tcPr>
            <w:tcW w:w="1653" w:type="dxa"/>
          </w:tcPr>
          <w:p w14:paraId="16D8D1D9" w14:textId="4B7E0ADD" w:rsidR="00C63A28" w:rsidRDefault="00C63A28" w:rsidP="00CB4D83">
            <w:pPr>
              <w:jc w:val="both"/>
              <w:rPr>
                <w:rFonts w:ascii="Lato" w:hAnsi="Lato"/>
                <w:color w:val="auto"/>
                <w:szCs w:val="20"/>
              </w:rPr>
            </w:pPr>
            <w:r w:rsidRPr="75E35363">
              <w:rPr>
                <w:rFonts w:ascii="Lato" w:hAnsi="Lato"/>
                <w:color w:val="auto"/>
                <w:szCs w:val="20"/>
              </w:rPr>
              <w:t>Laban Mwirigi</w:t>
            </w:r>
          </w:p>
        </w:tc>
        <w:tc>
          <w:tcPr>
            <w:tcW w:w="1598" w:type="dxa"/>
          </w:tcPr>
          <w:p w14:paraId="0A9CB721" w14:textId="1AA5D13F" w:rsidR="00C63A28" w:rsidRDefault="00C63A28" w:rsidP="00CB4D83">
            <w:pPr>
              <w:jc w:val="both"/>
              <w:rPr>
                <w:rFonts w:ascii="Gill Sans Infant Std" w:hAnsi="Gill Sans Infant Std"/>
                <w:lang w:val="fr-FR"/>
              </w:rPr>
            </w:pPr>
            <w:r w:rsidRPr="75E35363">
              <w:rPr>
                <w:rFonts w:ascii="Gill Sans Infant Std" w:hAnsi="Gill Sans Infant Std"/>
                <w:lang w:val="fr-FR"/>
              </w:rPr>
              <w:t>Roster Nurse</w:t>
            </w:r>
          </w:p>
        </w:tc>
        <w:tc>
          <w:tcPr>
            <w:tcW w:w="1514" w:type="dxa"/>
          </w:tcPr>
          <w:p w14:paraId="2168277B" w14:textId="7AB50FA7" w:rsidR="00C63A28" w:rsidRDefault="00C63A28" w:rsidP="00CB4D83">
            <w:pPr>
              <w:jc w:val="both"/>
              <w:rPr>
                <w:rFonts w:ascii="Gill Sans Infant Std" w:hAnsi="Gill Sans Infant Std"/>
                <w:lang w:val="fr-FR"/>
              </w:rPr>
            </w:pPr>
            <w:r w:rsidRPr="75E35363">
              <w:rPr>
                <w:rFonts w:ascii="Gill Sans Infant Std" w:hAnsi="Gill Sans Infant Std"/>
                <w:lang w:val="fr-FR"/>
              </w:rPr>
              <w:t>8 Feb 2023</w:t>
            </w:r>
          </w:p>
        </w:tc>
        <w:tc>
          <w:tcPr>
            <w:tcW w:w="1460" w:type="dxa"/>
          </w:tcPr>
          <w:p w14:paraId="37E7B7D7" w14:textId="0036AECA" w:rsidR="00C63A28" w:rsidRDefault="00C63A28" w:rsidP="00CB4D83">
            <w:pPr>
              <w:jc w:val="both"/>
              <w:rPr>
                <w:rFonts w:ascii="Gill Sans Infant Std" w:hAnsi="Gill Sans Infant Std"/>
                <w:lang w:val="fr-FR"/>
              </w:rPr>
            </w:pPr>
            <w:r w:rsidRPr="00156462">
              <w:rPr>
                <w:rFonts w:ascii="Gill Sans Infant Std" w:hAnsi="Gill Sans Infant Std"/>
              </w:rPr>
              <w:t>TBC</w:t>
            </w:r>
          </w:p>
        </w:tc>
        <w:tc>
          <w:tcPr>
            <w:tcW w:w="3245" w:type="dxa"/>
          </w:tcPr>
          <w:p w14:paraId="09AFDD7A" w14:textId="4AE00DBB" w:rsidR="00C63A28" w:rsidRDefault="00C63A28" w:rsidP="00CB4D83">
            <w:pPr>
              <w:jc w:val="both"/>
              <w:rPr>
                <w:rFonts w:ascii="Gill Sans Infant Std" w:hAnsi="Gill Sans Infant Std"/>
                <w:lang w:val="fr-FR"/>
              </w:rPr>
            </w:pPr>
          </w:p>
        </w:tc>
      </w:tr>
      <w:tr w:rsidR="00C63A28" w14:paraId="6ED5BD85" w14:textId="77777777" w:rsidTr="00E55889">
        <w:trPr>
          <w:gridAfter w:val="1"/>
          <w:wAfter w:w="1195" w:type="dxa"/>
          <w:trHeight w:val="300"/>
        </w:trPr>
        <w:tc>
          <w:tcPr>
            <w:tcW w:w="1653" w:type="dxa"/>
          </w:tcPr>
          <w:p w14:paraId="5E39FF54" w14:textId="7D571EB2" w:rsidR="00C63A28" w:rsidRDefault="00C63A28" w:rsidP="00CB4D83">
            <w:pPr>
              <w:jc w:val="both"/>
              <w:rPr>
                <w:rFonts w:ascii="Lato" w:hAnsi="Lato"/>
                <w:color w:val="auto"/>
                <w:szCs w:val="20"/>
              </w:rPr>
            </w:pPr>
            <w:r w:rsidRPr="75E35363">
              <w:rPr>
                <w:rFonts w:ascii="Lato" w:hAnsi="Lato"/>
                <w:color w:val="auto"/>
                <w:szCs w:val="20"/>
              </w:rPr>
              <w:t>Ruth Marimbet</w:t>
            </w:r>
          </w:p>
        </w:tc>
        <w:tc>
          <w:tcPr>
            <w:tcW w:w="1598" w:type="dxa"/>
          </w:tcPr>
          <w:p w14:paraId="086CAA58" w14:textId="6FF4364F" w:rsidR="00C63A28" w:rsidRDefault="00C63A28" w:rsidP="00CB4D83">
            <w:pPr>
              <w:jc w:val="both"/>
              <w:rPr>
                <w:rFonts w:ascii="Gill Sans Infant Std" w:hAnsi="Gill Sans Infant Std"/>
                <w:lang w:val="fr-FR"/>
              </w:rPr>
            </w:pPr>
            <w:r w:rsidRPr="75E35363">
              <w:rPr>
                <w:rFonts w:ascii="Gill Sans Infant Std" w:hAnsi="Gill Sans Infant Std"/>
                <w:lang w:val="fr-FR"/>
              </w:rPr>
              <w:t>Roster Nurse</w:t>
            </w:r>
          </w:p>
        </w:tc>
        <w:tc>
          <w:tcPr>
            <w:tcW w:w="1514" w:type="dxa"/>
          </w:tcPr>
          <w:p w14:paraId="2F4DD951" w14:textId="6B1A3C6B" w:rsidR="00C63A28" w:rsidRDefault="00C63A28" w:rsidP="00CB4D83">
            <w:pPr>
              <w:jc w:val="both"/>
              <w:rPr>
                <w:rFonts w:ascii="Gill Sans Infant Std" w:hAnsi="Gill Sans Infant Std"/>
                <w:lang w:val="fr-FR"/>
              </w:rPr>
            </w:pPr>
            <w:r w:rsidRPr="75E35363">
              <w:rPr>
                <w:rFonts w:ascii="Gill Sans Infant Std" w:hAnsi="Gill Sans Infant Std"/>
                <w:lang w:val="fr-FR"/>
              </w:rPr>
              <w:t>8 Feb 2023</w:t>
            </w:r>
          </w:p>
        </w:tc>
        <w:tc>
          <w:tcPr>
            <w:tcW w:w="1460" w:type="dxa"/>
          </w:tcPr>
          <w:p w14:paraId="44612ADC" w14:textId="4CDC3BAC" w:rsidR="00C63A28" w:rsidRDefault="00C63A28" w:rsidP="00CB4D83">
            <w:pPr>
              <w:jc w:val="both"/>
              <w:rPr>
                <w:rFonts w:ascii="Gill Sans Infant Std" w:hAnsi="Gill Sans Infant Std"/>
                <w:lang w:val="fr-FR"/>
              </w:rPr>
            </w:pPr>
            <w:r w:rsidRPr="00156462">
              <w:rPr>
                <w:rFonts w:ascii="Gill Sans Infant Std" w:hAnsi="Gill Sans Infant Std"/>
              </w:rPr>
              <w:t>TBC</w:t>
            </w:r>
          </w:p>
        </w:tc>
        <w:tc>
          <w:tcPr>
            <w:tcW w:w="3245" w:type="dxa"/>
          </w:tcPr>
          <w:p w14:paraId="0FA18520" w14:textId="1B3228EF" w:rsidR="00C63A28" w:rsidRDefault="00C63A28" w:rsidP="00CB4D83">
            <w:pPr>
              <w:jc w:val="both"/>
              <w:rPr>
                <w:rFonts w:ascii="Gill Sans Infant Std" w:hAnsi="Gill Sans Infant Std"/>
                <w:lang w:val="fr-FR"/>
              </w:rPr>
            </w:pPr>
          </w:p>
        </w:tc>
      </w:tr>
    </w:tbl>
    <w:p w14:paraId="51E66E14" w14:textId="77777777" w:rsidR="00E62CDB" w:rsidRPr="00E62CDB" w:rsidRDefault="00E62CDB" w:rsidP="00E62CDB">
      <w:pPr>
        <w:pStyle w:val="SAtextmaincontenttext"/>
        <w:spacing w:after="0"/>
        <w:rPr>
          <w:rFonts w:ascii="Lato" w:hAnsi="Lato"/>
          <w:color w:val="auto"/>
        </w:rPr>
      </w:pPr>
    </w:p>
    <w:bookmarkEnd w:id="1"/>
    <w:bookmarkEnd w:id="2"/>
    <w:p w14:paraId="4FF17D18" w14:textId="7024536F" w:rsidR="00FE2C4F" w:rsidRPr="0072084C" w:rsidRDefault="00FE2C4F" w:rsidP="6349DB1A">
      <w:pPr>
        <w:spacing w:after="200" w:line="276" w:lineRule="auto"/>
        <w:rPr>
          <w:color w:val="auto"/>
          <w:lang w:val="fr-FR" w:eastAsia="zh-TW"/>
        </w:rPr>
      </w:pPr>
    </w:p>
    <w:p w14:paraId="1445B6FE" w14:textId="16ECC3E9" w:rsidR="6349DB1A" w:rsidRDefault="6349DB1A" w:rsidP="6349DB1A">
      <w:pPr>
        <w:rPr>
          <w:rFonts w:ascii="Lato" w:hAnsi="Lato"/>
          <w:b/>
          <w:bCs/>
          <w:color w:val="C00000"/>
          <w:sz w:val="22"/>
        </w:rPr>
      </w:pPr>
    </w:p>
    <w:p w14:paraId="0E7DC3CA" w14:textId="2E8A4177" w:rsidR="19B0189E" w:rsidRDefault="19B0189E" w:rsidP="6349DB1A">
      <w:pPr>
        <w:rPr>
          <w:rFonts w:ascii="Lato" w:hAnsi="Lato"/>
          <w:color w:val="auto"/>
          <w:szCs w:val="20"/>
          <w:u w:val="single"/>
        </w:rPr>
      </w:pPr>
      <w:r w:rsidRPr="6349DB1A">
        <w:rPr>
          <w:rFonts w:ascii="Lato" w:hAnsi="Lato"/>
          <w:color w:val="auto"/>
          <w:szCs w:val="20"/>
          <w:u w:val="single"/>
        </w:rPr>
        <w:lastRenderedPageBreak/>
        <w:t>Clinical</w:t>
      </w:r>
    </w:p>
    <w:p w14:paraId="3FC3BBB3" w14:textId="79374AB9" w:rsidR="40473AA5" w:rsidRDefault="40473AA5" w:rsidP="6349DB1A">
      <w:pPr>
        <w:rPr>
          <w:rFonts w:ascii="Lato" w:hAnsi="Lato"/>
          <w:color w:val="auto"/>
          <w:szCs w:val="20"/>
        </w:rPr>
      </w:pPr>
      <w:r w:rsidRPr="74544F8E">
        <w:rPr>
          <w:rFonts w:ascii="Lato" w:hAnsi="Lato"/>
          <w:color w:val="auto"/>
          <w:szCs w:val="20"/>
        </w:rPr>
        <w:t>Clinical</w:t>
      </w:r>
      <w:r w:rsidR="19B0189E" w:rsidRPr="74544F8E">
        <w:rPr>
          <w:rFonts w:ascii="Lato" w:hAnsi="Lato"/>
          <w:color w:val="auto"/>
          <w:szCs w:val="20"/>
        </w:rPr>
        <w:t xml:space="preserve"> </w:t>
      </w:r>
      <w:r w:rsidR="737DBCDE" w:rsidRPr="74544F8E">
        <w:rPr>
          <w:rFonts w:ascii="Lato" w:hAnsi="Lato"/>
          <w:color w:val="auto"/>
          <w:szCs w:val="20"/>
        </w:rPr>
        <w:t>s</w:t>
      </w:r>
      <w:r w:rsidR="19B0189E" w:rsidRPr="74544F8E">
        <w:rPr>
          <w:rFonts w:ascii="Lato" w:hAnsi="Lato"/>
          <w:color w:val="auto"/>
          <w:szCs w:val="20"/>
        </w:rPr>
        <w:t>taff is in country and complete.  A MEA</w:t>
      </w:r>
      <w:r w:rsidR="2E98DD81" w:rsidRPr="74544F8E">
        <w:rPr>
          <w:rFonts w:ascii="Lato" w:hAnsi="Lato"/>
          <w:color w:val="auto"/>
          <w:szCs w:val="20"/>
        </w:rPr>
        <w:t xml:space="preserve">L officer has been recruited from the CO and line managed by Clinical Lead Megan, backstopped by </w:t>
      </w:r>
      <w:r w:rsidR="1451E67E" w:rsidRPr="74544F8E">
        <w:rPr>
          <w:rFonts w:ascii="Lato" w:hAnsi="Lato"/>
          <w:color w:val="auto"/>
          <w:szCs w:val="20"/>
        </w:rPr>
        <w:t xml:space="preserve">EHU </w:t>
      </w:r>
      <w:r w:rsidR="2E98DD81" w:rsidRPr="74544F8E">
        <w:rPr>
          <w:rFonts w:ascii="Lato" w:hAnsi="Lato"/>
          <w:color w:val="auto"/>
          <w:szCs w:val="20"/>
        </w:rPr>
        <w:t>Meal</w:t>
      </w:r>
      <w:r w:rsidR="6D233211" w:rsidRPr="74544F8E">
        <w:rPr>
          <w:rFonts w:ascii="Lato" w:hAnsi="Lato"/>
          <w:color w:val="auto"/>
          <w:szCs w:val="20"/>
        </w:rPr>
        <w:t xml:space="preserve"> Manager Nora Bambrick.</w:t>
      </w:r>
      <w:r w:rsidR="71977F4D" w:rsidRPr="74544F8E">
        <w:rPr>
          <w:rFonts w:ascii="Lato" w:hAnsi="Lato"/>
          <w:color w:val="auto"/>
          <w:szCs w:val="20"/>
        </w:rPr>
        <w:t xml:space="preserve"> </w:t>
      </w:r>
    </w:p>
    <w:p w14:paraId="7D5FEEEF" w14:textId="11033A30" w:rsidR="6349DB1A" w:rsidRDefault="6349DB1A" w:rsidP="6349DB1A">
      <w:pPr>
        <w:rPr>
          <w:rFonts w:ascii="Lato" w:hAnsi="Lato"/>
          <w:color w:val="auto"/>
          <w:szCs w:val="20"/>
        </w:rPr>
      </w:pPr>
    </w:p>
    <w:p w14:paraId="34FC1196" w14:textId="4F0DA2DB" w:rsidR="71977F4D" w:rsidRDefault="71977F4D" w:rsidP="6349DB1A">
      <w:pPr>
        <w:rPr>
          <w:rFonts w:ascii="Lato" w:hAnsi="Lato"/>
          <w:color w:val="auto"/>
          <w:szCs w:val="20"/>
        </w:rPr>
      </w:pPr>
      <w:r w:rsidRPr="6349DB1A">
        <w:rPr>
          <w:rFonts w:ascii="Lato" w:hAnsi="Lato"/>
          <w:color w:val="auto"/>
          <w:szCs w:val="20"/>
        </w:rPr>
        <w:t xml:space="preserve">Clinical Lead is also line managing Lead Doctor Sofia Rapti and Lead Nurse Josephine Kimathi, who in turn are line managing </w:t>
      </w:r>
      <w:r w:rsidR="177E1523" w:rsidRPr="6349DB1A">
        <w:rPr>
          <w:rFonts w:ascii="Lato" w:hAnsi="Lato"/>
          <w:color w:val="auto"/>
          <w:szCs w:val="20"/>
        </w:rPr>
        <w:t xml:space="preserve">the </w:t>
      </w:r>
      <w:r w:rsidR="584727F4" w:rsidRPr="6349DB1A">
        <w:rPr>
          <w:rFonts w:ascii="Lato" w:hAnsi="Lato"/>
          <w:color w:val="auto"/>
          <w:szCs w:val="20"/>
        </w:rPr>
        <w:t xml:space="preserve">other core and roster </w:t>
      </w:r>
      <w:r w:rsidR="177E1523" w:rsidRPr="6349DB1A">
        <w:rPr>
          <w:rFonts w:ascii="Lato" w:hAnsi="Lato"/>
          <w:color w:val="auto"/>
          <w:szCs w:val="20"/>
        </w:rPr>
        <w:t>doctors</w:t>
      </w:r>
      <w:r w:rsidR="1E55D664" w:rsidRPr="6349DB1A">
        <w:rPr>
          <w:rFonts w:ascii="Lato" w:hAnsi="Lato"/>
          <w:color w:val="auto"/>
          <w:szCs w:val="20"/>
        </w:rPr>
        <w:t xml:space="preserve"> and nurses</w:t>
      </w:r>
      <w:r w:rsidR="177E1523" w:rsidRPr="6349DB1A">
        <w:rPr>
          <w:rFonts w:ascii="Lato" w:hAnsi="Lato"/>
          <w:color w:val="auto"/>
          <w:szCs w:val="20"/>
        </w:rPr>
        <w:t xml:space="preserve">: </w:t>
      </w:r>
      <w:r w:rsidR="37999A8D" w:rsidRPr="6349DB1A">
        <w:rPr>
          <w:rFonts w:ascii="Lato" w:hAnsi="Lato"/>
          <w:color w:val="auto"/>
          <w:szCs w:val="20"/>
        </w:rPr>
        <w:t>Dr.</w:t>
      </w:r>
      <w:r w:rsidR="177E1523" w:rsidRPr="6349DB1A">
        <w:rPr>
          <w:rFonts w:ascii="Lato" w:hAnsi="Lato"/>
          <w:color w:val="auto"/>
          <w:szCs w:val="20"/>
        </w:rPr>
        <w:t xml:space="preserve"> D</w:t>
      </w:r>
      <w:r w:rsidR="23B24B09" w:rsidRPr="6349DB1A">
        <w:rPr>
          <w:rFonts w:ascii="Lato" w:hAnsi="Lato"/>
          <w:color w:val="auto"/>
          <w:szCs w:val="20"/>
        </w:rPr>
        <w:t xml:space="preserve">aniel Tabaro, </w:t>
      </w:r>
      <w:r w:rsidR="177E1523" w:rsidRPr="6349DB1A">
        <w:rPr>
          <w:rFonts w:ascii="Lato" w:hAnsi="Lato"/>
          <w:color w:val="auto"/>
          <w:szCs w:val="20"/>
        </w:rPr>
        <w:t xml:space="preserve"> </w:t>
      </w:r>
      <w:r w:rsidR="60D8B75B" w:rsidRPr="6349DB1A">
        <w:rPr>
          <w:rFonts w:ascii="Lato" w:hAnsi="Lato"/>
          <w:color w:val="auto"/>
          <w:szCs w:val="20"/>
        </w:rPr>
        <w:t>Dr. Didier Mwesha, Dr. Leon Mbaabu, Milka Nyamache</w:t>
      </w:r>
      <w:r w:rsidR="25DD044F" w:rsidRPr="6349DB1A">
        <w:rPr>
          <w:rFonts w:ascii="Lato" w:hAnsi="Lato"/>
          <w:color w:val="auto"/>
          <w:szCs w:val="20"/>
        </w:rPr>
        <w:t>, Doreen Ambayo, Isojick Loveness, Laban Mwirigi</w:t>
      </w:r>
      <w:r w:rsidR="5590F257" w:rsidRPr="6349DB1A">
        <w:rPr>
          <w:rFonts w:ascii="Lato" w:hAnsi="Lato"/>
          <w:color w:val="auto"/>
          <w:szCs w:val="20"/>
        </w:rPr>
        <w:t xml:space="preserve"> and Ruth Marimbet.</w:t>
      </w:r>
      <w:r w:rsidR="25DD044F" w:rsidRPr="6349DB1A">
        <w:rPr>
          <w:rFonts w:ascii="Lato" w:hAnsi="Lato"/>
          <w:color w:val="auto"/>
          <w:szCs w:val="20"/>
        </w:rPr>
        <w:t xml:space="preserve"> </w:t>
      </w:r>
    </w:p>
    <w:p w14:paraId="3BAC35AD" w14:textId="2D2B1DDC" w:rsidR="6349DB1A" w:rsidRDefault="6349DB1A" w:rsidP="6349DB1A">
      <w:pPr>
        <w:rPr>
          <w:rFonts w:ascii="Lato" w:hAnsi="Lato"/>
          <w:b/>
          <w:bCs/>
          <w:color w:val="C00000"/>
          <w:sz w:val="22"/>
        </w:rPr>
      </w:pPr>
    </w:p>
    <w:p w14:paraId="2CE7CF3B" w14:textId="6117849E" w:rsidR="2AA31454" w:rsidRDefault="2AA31454" w:rsidP="6349DB1A">
      <w:pPr>
        <w:rPr>
          <w:rFonts w:ascii="Lato" w:hAnsi="Lato"/>
          <w:b/>
          <w:bCs/>
          <w:color w:val="auto"/>
          <w:szCs w:val="20"/>
        </w:rPr>
      </w:pPr>
      <w:r w:rsidRPr="6349DB1A">
        <w:rPr>
          <w:rFonts w:ascii="Lato" w:hAnsi="Lato"/>
          <w:b/>
          <w:bCs/>
          <w:color w:val="auto"/>
          <w:szCs w:val="20"/>
        </w:rPr>
        <w:t>EHU Core Team Organogram</w:t>
      </w:r>
    </w:p>
    <w:p w14:paraId="669F70D7" w14:textId="4F0F1248" w:rsidR="6349DB1A" w:rsidRDefault="6349DB1A" w:rsidP="6349DB1A">
      <w:pPr>
        <w:rPr>
          <w:rFonts w:ascii="Lato" w:hAnsi="Lato"/>
          <w:b/>
          <w:bCs/>
          <w:color w:val="C00000"/>
          <w:sz w:val="22"/>
        </w:rPr>
      </w:pPr>
    </w:p>
    <w:p w14:paraId="4AA55A99" w14:textId="6B0B0DDF" w:rsidR="46226E89" w:rsidRDefault="46226E89" w:rsidP="6349DB1A">
      <w:r>
        <w:rPr>
          <w:noProof/>
        </w:rPr>
        <w:drawing>
          <wp:inline distT="0" distB="0" distL="0" distR="0" wp14:anchorId="72DFB44A" wp14:editId="69562322">
            <wp:extent cx="5046134" cy="2468761"/>
            <wp:effectExtent l="0" t="0" r="0" b="0"/>
            <wp:docPr id="1767232227" name="Picture 1767232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046134" cy="2468761"/>
                    </a:xfrm>
                    <a:prstGeom prst="rect">
                      <a:avLst/>
                    </a:prstGeom>
                  </pic:spPr>
                </pic:pic>
              </a:graphicData>
            </a:graphic>
          </wp:inline>
        </w:drawing>
      </w:r>
    </w:p>
    <w:sectPr w:rsidR="46226E89" w:rsidSect="005C776D">
      <w:headerReference w:type="even" r:id="rId17"/>
      <w:headerReference w:type="default" r:id="rId18"/>
      <w:footerReference w:type="even" r:id="rId19"/>
      <w:footerReference w:type="default" r:id="rId20"/>
      <w:pgSz w:w="11907" w:h="16839" w:code="9"/>
      <w:pgMar w:top="561" w:right="851" w:bottom="1582" w:left="851" w:header="561"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BD7667" w14:textId="77777777" w:rsidR="00611D4F" w:rsidRDefault="00611D4F" w:rsidP="00244D64">
      <w:r>
        <w:separator/>
      </w:r>
    </w:p>
    <w:p w14:paraId="14740B63" w14:textId="77777777" w:rsidR="00611D4F" w:rsidRDefault="00611D4F"/>
    <w:p w14:paraId="42E590C2" w14:textId="77777777" w:rsidR="00611D4F" w:rsidRDefault="00611D4F"/>
    <w:p w14:paraId="7BEF3A5D" w14:textId="77777777" w:rsidR="00611D4F" w:rsidRDefault="00611D4F"/>
  </w:endnote>
  <w:endnote w:type="continuationSeparator" w:id="0">
    <w:p w14:paraId="267AF451" w14:textId="77777777" w:rsidR="00611D4F" w:rsidRDefault="00611D4F" w:rsidP="00244D64">
      <w:r>
        <w:continuationSeparator/>
      </w:r>
    </w:p>
    <w:p w14:paraId="55FB8BE9" w14:textId="77777777" w:rsidR="00611D4F" w:rsidRDefault="00611D4F"/>
    <w:p w14:paraId="2E33443C" w14:textId="77777777" w:rsidR="00611D4F" w:rsidRDefault="00611D4F"/>
    <w:p w14:paraId="7FCD7C6C" w14:textId="77777777" w:rsidR="00611D4F" w:rsidRDefault="00611D4F"/>
  </w:endnote>
  <w:endnote w:type="continuationNotice" w:id="1">
    <w:p w14:paraId="5A158F20" w14:textId="77777777" w:rsidR="00611D4F" w:rsidRDefault="00611D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A00000AF" w:usb1="5000604B" w:usb2="00000000" w:usb3="00000000" w:csb0="00000093" w:csb1="00000000"/>
  </w:font>
  <w:font w:name="Oswald">
    <w:panose1 w:val="00000000000000000000"/>
    <w:charset w:val="00"/>
    <w:family w:val="auto"/>
    <w:pitch w:val="variable"/>
    <w:sig w:usb0="A00002FF" w:usb1="4000204B" w:usb2="00000000" w:usb3="00000000" w:csb0="00000197" w:csb1="00000000"/>
  </w:font>
  <w:font w:name="Gill Sans Infant Std">
    <w:altName w:val="Bahnschrift Light"/>
    <w:panose1 w:val="00000000000000000000"/>
    <w:charset w:val="00"/>
    <w:family w:val="swiss"/>
    <w:notTrueType/>
    <w:pitch w:val="variable"/>
    <w:sig w:usb0="00000003"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8E8A44" w14:textId="6B6B4F0D" w:rsidR="007C2D4D" w:rsidRPr="00AA77A6" w:rsidRDefault="007C2D4D" w:rsidP="00E53A2A">
    <w:pPr>
      <w:pStyle w:val="SApagenumber"/>
      <w:jc w:val="right"/>
    </w:pPr>
    <w:r>
      <w:rPr>
        <w:noProof/>
      </w:rPr>
      <mc:AlternateContent>
        <mc:Choice Requires="wps">
          <w:drawing>
            <wp:anchor distT="0" distB="0" distL="114300" distR="114300" simplePos="0" relativeHeight="251658244" behindDoc="0" locked="0" layoutInCell="1" allowOverlap="1" wp14:anchorId="2B35FC0C" wp14:editId="51132037">
              <wp:simplePos x="0" y="0"/>
              <wp:positionH relativeFrom="column">
                <wp:posOffset>-1843</wp:posOffset>
              </wp:positionH>
              <wp:positionV relativeFrom="paragraph">
                <wp:posOffset>-108174</wp:posOffset>
              </wp:positionV>
              <wp:extent cx="6480000" cy="18405"/>
              <wp:effectExtent l="0" t="0" r="0" b="1270"/>
              <wp:wrapNone/>
              <wp:docPr id="55" name="Rectangle 55"/>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D0BB45" id="Rectangle 55" o:spid="_x0000_s1026" style="position:absolute;margin-left:-.15pt;margin-top:-8.5pt;width:510.25pt;height:1.45pt;rotation:180;z-index:2516582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" fillcolor="#595959" stroked="f" strokeweight="2pt"/>
          </w:pict>
        </mc:Fallback>
      </mc:AlternateContent>
    </w:r>
    <w:r>
      <w:rPr>
        <w:noProof/>
      </w:rPr>
      <mc:AlternateContent>
        <mc:Choice Requires="wps">
          <w:drawing>
            <wp:anchor distT="0" distB="0" distL="114300" distR="114300" simplePos="0" relativeHeight="251658245" behindDoc="0" locked="0" layoutInCell="1" allowOverlap="1" wp14:anchorId="65C7BF3C" wp14:editId="3B005829">
              <wp:simplePos x="0" y="0"/>
              <wp:positionH relativeFrom="column">
                <wp:posOffset>-1843</wp:posOffset>
              </wp:positionH>
              <wp:positionV relativeFrom="paragraph">
                <wp:posOffset>-125769</wp:posOffset>
              </wp:positionV>
              <wp:extent cx="6480000" cy="18405"/>
              <wp:effectExtent l="0" t="0" r="0" b="1270"/>
              <wp:wrapNone/>
              <wp:docPr id="56" name="Rectangle 56"/>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27DAB7" id="Rectangle 56" o:spid="_x0000_s1026" style="position:absolute;margin-left:-.15pt;margin-top:-9.9pt;width:510.25pt;height:1.45pt;rotation:180;z-index:25165824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" fillcolor="#bebebe" stroked="f" strokeweight="2pt"/>
          </w:pict>
        </mc:Fallback>
      </mc:AlternateContent>
    </w:r>
    <w:r>
      <w:fldChar w:fldCharType="begin"/>
    </w:r>
    <w:r>
      <w:instrText xml:space="preserve"> PAGE   \* MERGEFORMAT </w:instrText>
    </w:r>
    <w:r>
      <w:fldChar w:fldCharType="separate"/>
    </w:r>
    <w:r w:rsidR="00275CD5">
      <w:rPr>
        <w:noProof/>
      </w:rPr>
      <w:t>4</w:t>
    </w:r>
    <w:r>
      <w:rPr>
        <w:noProof/>
      </w:rPr>
      <w:fldChar w:fldCharType="end"/>
    </w:r>
  </w:p>
  <w:p w14:paraId="665B147D" w14:textId="77777777" w:rsidR="007C2D4D" w:rsidRDefault="007C2D4D"/>
  <w:p w14:paraId="4F2DEBAE" w14:textId="77777777" w:rsidR="007C2D4D" w:rsidRDefault="007C2D4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2213B" w14:textId="54B74D33" w:rsidR="007C2D4D" w:rsidRPr="00AA77A6" w:rsidRDefault="007C2D4D" w:rsidP="00A12756">
    <w:pPr>
      <w:pStyle w:val="SApagenumber"/>
    </w:pPr>
    <w:r>
      <w:rPr>
        <w:i/>
        <w:noProof/>
      </w:rPr>
      <mc:AlternateContent>
        <mc:Choice Requires="wps">
          <w:drawing>
            <wp:anchor distT="0" distB="0" distL="114300" distR="114300" simplePos="0" relativeHeight="251658246" behindDoc="0" locked="0" layoutInCell="1" allowOverlap="1" wp14:anchorId="1742DDEF" wp14:editId="7B48E6C6">
              <wp:simplePos x="0" y="0"/>
              <wp:positionH relativeFrom="column">
                <wp:posOffset>-1843</wp:posOffset>
              </wp:positionH>
              <wp:positionV relativeFrom="paragraph">
                <wp:posOffset>-108174</wp:posOffset>
              </wp:positionV>
              <wp:extent cx="6480000" cy="18405"/>
              <wp:effectExtent l="0" t="0" r="0" b="1270"/>
              <wp:wrapNone/>
              <wp:docPr id="58" name="Rectangle 58"/>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BC43C" id="Rectangle 58" o:spid="_x0000_s1026" style="position:absolute;margin-left:-.15pt;margin-top:-8.5pt;width:510.25pt;height:1.45pt;rotation:180;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" fillcolor="#595959" stroked="f" strokeweight="2pt"/>
          </w:pict>
        </mc:Fallback>
      </mc:AlternateContent>
    </w:r>
    <w:r>
      <w:rPr>
        <w:i/>
        <w:noProof/>
      </w:rPr>
      <mc:AlternateContent>
        <mc:Choice Requires="wps">
          <w:drawing>
            <wp:anchor distT="0" distB="0" distL="114300" distR="114300" simplePos="0" relativeHeight="251658247" behindDoc="0" locked="0" layoutInCell="1" allowOverlap="1" wp14:anchorId="36CA28AD" wp14:editId="04873A4F">
              <wp:simplePos x="0" y="0"/>
              <wp:positionH relativeFrom="column">
                <wp:posOffset>-1843</wp:posOffset>
              </wp:positionH>
              <wp:positionV relativeFrom="paragraph">
                <wp:posOffset>-125769</wp:posOffset>
              </wp:positionV>
              <wp:extent cx="6480000" cy="18405"/>
              <wp:effectExtent l="0" t="0" r="0" b="1270"/>
              <wp:wrapNone/>
              <wp:docPr id="59" name="Rectangle 59"/>
              <wp:cNvGraphicFramePr/>
              <a:graphic xmlns:a="http://schemas.openxmlformats.org/drawingml/2006/main">
                <a:graphicData uri="http://schemas.microsoft.com/office/word/2010/wordprocessingShape">
                  <wps:wsp>
                    <wps:cNvSpPr/>
                    <wps:spPr>
                      <a:xfrm rot="10800000">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6563CB" id="Rectangle 59" o:spid="_x0000_s1026" style="position:absolute;margin-left:-.15pt;margin-top:-9.9pt;width:510.25pt;height:1.45pt;rotation:180;z-index:25165824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" fillcolor="#bebebe" stroked="f" strokeweight="2pt"/>
          </w:pict>
        </mc:Fallback>
      </mc:AlternateContent>
    </w:r>
    <w:r w:rsidRPr="00AA77A6">
      <w:rPr>
        <w:i/>
      </w:rPr>
      <w:tab/>
    </w:r>
    <w:r>
      <w:fldChar w:fldCharType="begin"/>
    </w:r>
    <w:r>
      <w:instrText xml:space="preserve"> PAGE   \* MERGEFORMAT </w:instrText>
    </w:r>
    <w:r>
      <w:fldChar w:fldCharType="separate"/>
    </w:r>
    <w:r w:rsidR="00275CD5">
      <w:rPr>
        <w:noProof/>
      </w:rPr>
      <w:t>3</w:t>
    </w:r>
    <w:r>
      <w:rPr>
        <w:noProof/>
      </w:rPr>
      <w:fldChar w:fldCharType="end"/>
    </w:r>
  </w:p>
  <w:p w14:paraId="6EE18BBA" w14:textId="77777777" w:rsidR="007C2D4D" w:rsidRDefault="007C2D4D"/>
  <w:p w14:paraId="5DBA60B8" w14:textId="77777777" w:rsidR="007C2D4D" w:rsidRDefault="007C2D4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311EC" w14:textId="77777777" w:rsidR="00611D4F" w:rsidRDefault="00611D4F" w:rsidP="00244D64">
      <w:r>
        <w:separator/>
      </w:r>
    </w:p>
    <w:p w14:paraId="55C34122" w14:textId="77777777" w:rsidR="00611D4F" w:rsidRDefault="00611D4F"/>
    <w:p w14:paraId="3EA68A3F" w14:textId="77777777" w:rsidR="00611D4F" w:rsidRDefault="00611D4F"/>
    <w:p w14:paraId="16126503" w14:textId="77777777" w:rsidR="00611D4F" w:rsidRDefault="00611D4F"/>
  </w:footnote>
  <w:footnote w:type="continuationSeparator" w:id="0">
    <w:p w14:paraId="2702A22D" w14:textId="77777777" w:rsidR="00611D4F" w:rsidRDefault="00611D4F" w:rsidP="00244D64">
      <w:r>
        <w:continuationSeparator/>
      </w:r>
    </w:p>
    <w:p w14:paraId="2B14665A" w14:textId="77777777" w:rsidR="00611D4F" w:rsidRDefault="00611D4F"/>
    <w:p w14:paraId="48A7418B" w14:textId="77777777" w:rsidR="00611D4F" w:rsidRDefault="00611D4F"/>
    <w:p w14:paraId="538A49D6" w14:textId="77777777" w:rsidR="00611D4F" w:rsidRDefault="00611D4F"/>
  </w:footnote>
  <w:footnote w:type="continuationNotice" w:id="1">
    <w:p w14:paraId="4CB1EB95" w14:textId="77777777" w:rsidR="00611D4F" w:rsidRDefault="00611D4F"/>
  </w:footnote>
  <w:footnote w:id="2">
    <w:p w14:paraId="18F16B69" w14:textId="3257232C" w:rsidR="007C2D4D" w:rsidRDefault="00B40C61">
      <w:pPr>
        <w:pStyle w:val="FootnoteText"/>
      </w:pPr>
      <w:r w:rsidRPr="00B40C61">
        <w:rPr>
          <w:noProof/>
          <w:color w:val="808080" w:themeColor="background1" w:themeShade="80"/>
          <w:sz w:val="16"/>
          <w:szCs w:val="16"/>
          <w:lang w:val="en-US"/>
        </w:rPr>
        <w:drawing>
          <wp:inline distT="0" distB="0" distL="0" distR="0" wp14:anchorId="53ED13FE" wp14:editId="68B3D824">
            <wp:extent cx="2129790" cy="2438400"/>
            <wp:effectExtent l="0" t="0" r="3810" b="0"/>
            <wp:docPr id="2" name="Picture 2" descr="C:\Users\Kassahun.Tamirat\OneDrive - Save the Children International\Documents\Deployment\Malawi\Pictures\IMG-20230214-WA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ssahun.Tamirat\OneDrive - Save the Children International\Documents\Deployment\Malawi\Pictures\IMG-20230214-WA00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9790" cy="2438400"/>
                    </a:xfrm>
                    <a:prstGeom prst="rect">
                      <a:avLst/>
                    </a:prstGeom>
                    <a:noFill/>
                    <a:ln>
                      <a:noFill/>
                    </a:ln>
                  </pic:spPr>
                </pic:pic>
              </a:graphicData>
            </a:graphic>
          </wp:inline>
        </w:drawing>
      </w:r>
    </w:p>
  </w:footnote>
  <w:footnote w:id="3">
    <w:p w14:paraId="58E4FF79" w14:textId="77777777" w:rsidR="00740628" w:rsidRDefault="00740628"/>
    <w:p w14:paraId="3DACCB81" w14:textId="740086A4" w:rsidR="007C2D4D" w:rsidRDefault="007C2D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9E25" w14:textId="38EBD767" w:rsidR="007C2D4D" w:rsidRPr="00BB2E9F" w:rsidRDefault="007C2D4D" w:rsidP="003B379E">
    <w:pPr>
      <w:tabs>
        <w:tab w:val="left" w:pos="2160"/>
        <w:tab w:val="left" w:pos="4148"/>
        <w:tab w:val="right" w:pos="10170"/>
      </w:tabs>
      <w:rPr>
        <w:color w:val="999999"/>
      </w:rPr>
    </w:pPr>
    <w:r>
      <w:rPr>
        <w:noProof/>
        <w:color w:val="999999"/>
        <w:lang w:val="en-GB" w:eastAsia="en-GB"/>
      </w:rPr>
      <w:t>EHU EMT CHOLERA RESPONSE</w:t>
    </w:r>
    <w:r w:rsidRPr="00BB2E9F">
      <w:rPr>
        <w:color w:val="999999"/>
      </w:rPr>
      <w:tab/>
    </w:r>
    <w:r w:rsidRPr="00BB2E9F">
      <w:rPr>
        <w:color w:val="999999"/>
      </w:rPr>
      <w:tab/>
    </w:r>
    <w:r>
      <w:rPr>
        <w:b/>
        <w:color w:val="999999"/>
      </w:rPr>
      <w:t>Malawi</w:t>
    </w:r>
  </w:p>
  <w:p w14:paraId="6E4C614B" w14:textId="51078990" w:rsidR="007C2D4D" w:rsidRDefault="007C2D4D">
    <w:r>
      <w:rPr>
        <w:noProof/>
      </w:rPr>
      <mc:AlternateContent>
        <mc:Choice Requires="wps">
          <w:drawing>
            <wp:anchor distT="0" distB="0" distL="114300" distR="114300" simplePos="0" relativeHeight="251658240" behindDoc="0" locked="0" layoutInCell="1" allowOverlap="1" wp14:anchorId="0D6CB040" wp14:editId="1DB23196">
              <wp:simplePos x="0" y="0"/>
              <wp:positionH relativeFrom="column">
                <wp:posOffset>304</wp:posOffset>
              </wp:positionH>
              <wp:positionV relativeFrom="paragraph">
                <wp:posOffset>38404</wp:posOffset>
              </wp:positionV>
              <wp:extent cx="6480000" cy="18000"/>
              <wp:effectExtent l="0" t="0" r="0" b="1270"/>
              <wp:wrapNone/>
              <wp:docPr id="6" name="Rectangle 6"/>
              <wp:cNvGraphicFramePr/>
              <a:graphic xmlns:a="http://schemas.openxmlformats.org/drawingml/2006/main">
                <a:graphicData uri="http://schemas.microsoft.com/office/word/2010/wordprocessingShape">
                  <wps:wsp>
                    <wps:cNvSpPr/>
                    <wps:spPr>
                      <a:xfrm>
                        <a:off x="0" y="0"/>
                        <a:ext cx="6480000" cy="18000"/>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AE2E15" id="Rectangle 6" o:spid="_x0000_s1026" style="position:absolute;margin-left:0;margin-top:3pt;width:510.25pt;height:1.4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" fillcolor="#595959" stroked="f" strokeweight="2pt"/>
          </w:pict>
        </mc:Fallback>
      </mc:AlternateContent>
    </w:r>
    <w:r>
      <w:rPr>
        <w:noProof/>
      </w:rPr>
      <mc:AlternateContent>
        <mc:Choice Requires="wps">
          <w:drawing>
            <wp:anchor distT="0" distB="0" distL="114300" distR="114300" simplePos="0" relativeHeight="251658241" behindDoc="0" locked="0" layoutInCell="1" allowOverlap="1" wp14:anchorId="58251305" wp14:editId="21578441">
              <wp:simplePos x="0" y="0"/>
              <wp:positionH relativeFrom="column">
                <wp:posOffset>304</wp:posOffset>
              </wp:positionH>
              <wp:positionV relativeFrom="paragraph">
                <wp:posOffset>55611</wp:posOffset>
              </wp:positionV>
              <wp:extent cx="6480000" cy="18000"/>
              <wp:effectExtent l="0" t="0" r="0" b="1270"/>
              <wp:wrapNone/>
              <wp:docPr id="10" name="Rectangle 10"/>
              <wp:cNvGraphicFramePr/>
              <a:graphic xmlns:a="http://schemas.openxmlformats.org/drawingml/2006/main">
                <a:graphicData uri="http://schemas.microsoft.com/office/word/2010/wordprocessingShape">
                  <wps:wsp>
                    <wps:cNvSpPr/>
                    <wps:spPr>
                      <a:xfrm>
                        <a:off x="0" y="0"/>
                        <a:ext cx="6480000" cy="18000"/>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A46C4FC" id="Rectangle 10" o:spid="_x0000_s1026" style="position:absolute;margin-left:0;margin-top:4.4pt;width:510.25pt;height:1.4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" fillcolor="#bebebe" stroked="f" strokeweight="2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B0A97" w14:textId="263B0FBA" w:rsidR="007C2D4D" w:rsidRPr="00BB2E9F" w:rsidRDefault="00174DA8" w:rsidP="003B379E">
    <w:pPr>
      <w:tabs>
        <w:tab w:val="left" w:pos="2160"/>
        <w:tab w:val="left" w:pos="4148"/>
        <w:tab w:val="right" w:pos="10170"/>
      </w:tabs>
      <w:rPr>
        <w:color w:val="999999"/>
      </w:rPr>
    </w:pPr>
    <w:r>
      <w:rPr>
        <w:b/>
        <w:noProof/>
        <w:color w:val="999999"/>
        <w:lang w:val="en-GB" w:eastAsia="en-GB"/>
      </w:rPr>
      <w:t>MALAWI</w:t>
    </w:r>
    <w:r w:rsidR="007C2D4D" w:rsidRPr="00BB2E9F">
      <w:rPr>
        <w:noProof/>
        <w:color w:val="999999"/>
        <w:lang w:val="en-GB" w:eastAsia="en-GB"/>
      </w:rPr>
      <w:tab/>
    </w:r>
    <w:r w:rsidR="007C2D4D" w:rsidRPr="00BB2E9F">
      <w:rPr>
        <w:color w:val="999999"/>
      </w:rPr>
      <w:tab/>
    </w:r>
    <w:r w:rsidR="007C2D4D" w:rsidRPr="00BB2E9F">
      <w:rPr>
        <w:color w:val="999999"/>
      </w:rPr>
      <w:tab/>
      <w:t>HUMANITARIAN NEEDS OVERVIEW</w:t>
    </w:r>
  </w:p>
  <w:p w14:paraId="41F22F34" w14:textId="77777777" w:rsidR="007C2D4D" w:rsidRDefault="007C2D4D">
    <w:r>
      <w:rPr>
        <w:noProof/>
      </w:rPr>
      <mc:AlternateContent>
        <mc:Choice Requires="wps">
          <w:drawing>
            <wp:anchor distT="0" distB="0" distL="114300" distR="114300" simplePos="0" relativeHeight="251658242" behindDoc="0" locked="0" layoutInCell="1" allowOverlap="1" wp14:anchorId="3579787F" wp14:editId="10107389">
              <wp:simplePos x="0" y="0"/>
              <wp:positionH relativeFrom="column">
                <wp:posOffset>-1843</wp:posOffset>
              </wp:positionH>
              <wp:positionV relativeFrom="paragraph">
                <wp:posOffset>36257</wp:posOffset>
              </wp:positionV>
              <wp:extent cx="6480000" cy="18405"/>
              <wp:effectExtent l="0" t="0" r="0" b="1270"/>
              <wp:wrapNone/>
              <wp:docPr id="19" name="Rectangle 19"/>
              <wp:cNvGraphicFramePr/>
              <a:graphic xmlns:a="http://schemas.openxmlformats.org/drawingml/2006/main">
                <a:graphicData uri="http://schemas.microsoft.com/office/word/2010/wordprocessingShape">
                  <wps:wsp>
                    <wps:cNvSpPr/>
                    <wps:spPr>
                      <a:xfrm>
                        <a:off x="0" y="0"/>
                        <a:ext cx="6480000" cy="18405"/>
                      </a:xfrm>
                      <a:prstGeom prst="rect">
                        <a:avLst/>
                      </a:prstGeom>
                      <a:solidFill>
                        <a:srgbClr val="59595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BBF08D" id="Rectangle 19" o:spid="_x0000_s1026" style="position:absolute;margin-left:-.15pt;margin-top:2.85pt;width:510.25pt;height:1.45pt;z-index:25165824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" fillcolor="#595959" stroked="f" strokeweight="2pt"/>
          </w:pict>
        </mc:Fallback>
      </mc:AlternateContent>
    </w:r>
    <w:r>
      <w:rPr>
        <w:noProof/>
      </w:rPr>
      <mc:AlternateContent>
        <mc:Choice Requires="wps">
          <w:drawing>
            <wp:anchor distT="0" distB="0" distL="114300" distR="114300" simplePos="0" relativeHeight="251658243" behindDoc="0" locked="0" layoutInCell="1" allowOverlap="1" wp14:anchorId="622D089D" wp14:editId="74B05190">
              <wp:simplePos x="0" y="0"/>
              <wp:positionH relativeFrom="column">
                <wp:posOffset>-1843</wp:posOffset>
              </wp:positionH>
              <wp:positionV relativeFrom="paragraph">
                <wp:posOffset>53852</wp:posOffset>
              </wp:positionV>
              <wp:extent cx="6480000" cy="18405"/>
              <wp:effectExtent l="0" t="0" r="0" b="1270"/>
              <wp:wrapNone/>
              <wp:docPr id="20" name="Rectangle 20"/>
              <wp:cNvGraphicFramePr/>
              <a:graphic xmlns:a="http://schemas.openxmlformats.org/drawingml/2006/main">
                <a:graphicData uri="http://schemas.microsoft.com/office/word/2010/wordprocessingShape">
                  <wps:wsp>
                    <wps:cNvSpPr/>
                    <wps:spPr>
                      <a:xfrm>
                        <a:off x="0" y="0"/>
                        <a:ext cx="6480000" cy="18405"/>
                      </a:xfrm>
                      <a:prstGeom prst="rect">
                        <a:avLst/>
                      </a:prstGeom>
                      <a:solidFill>
                        <a:srgbClr val="BEBEB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1F704F" id="Rectangle 20" o:spid="_x0000_s1026" style="position:absolute;margin-left:-.15pt;margin-top:4.25pt;width:510.25pt;height:1.45pt;z-index:25165824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" fillcolor="#bebebe" stroked="f" strokeweight="2pt"/>
          </w:pict>
        </mc:Fallback>
      </mc:AlternateContent>
    </w:r>
  </w:p>
  <w:p w14:paraId="0309C166" w14:textId="77777777" w:rsidR="007C2D4D" w:rsidRDefault="007C2D4D"/>
  <w:p w14:paraId="284D21ED" w14:textId="77777777" w:rsidR="007C2D4D" w:rsidRDefault="007C2D4D"/>
  <w:p w14:paraId="321B3999" w14:textId="77777777" w:rsidR="007C2D4D" w:rsidRDefault="007C2D4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607EE"/>
    <w:multiLevelType w:val="hybridMultilevel"/>
    <w:tmpl w:val="299A4312"/>
    <w:lvl w:ilvl="0" w:tplc="11289DB8">
      <w:start w:val="5"/>
      <w:numFmt w:val="bullet"/>
      <w:lvlText w:val="-"/>
      <w:lvlJc w:val="left"/>
      <w:pPr>
        <w:ind w:left="720" w:hanging="360"/>
      </w:pPr>
      <w:rPr>
        <w:rFonts w:ascii="Arial" w:eastAsia="PMingLiU"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756BC"/>
    <w:multiLevelType w:val="hybridMultilevel"/>
    <w:tmpl w:val="7B841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51A8F"/>
    <w:multiLevelType w:val="hybridMultilevel"/>
    <w:tmpl w:val="32B82D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5FC09CE"/>
    <w:multiLevelType w:val="hybridMultilevel"/>
    <w:tmpl w:val="07CA2BF2"/>
    <w:lvl w:ilvl="0" w:tplc="570E45D6">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D44B2C"/>
    <w:multiLevelType w:val="hybridMultilevel"/>
    <w:tmpl w:val="4F386DF4"/>
    <w:lvl w:ilvl="0" w:tplc="DB723FE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E30DB8"/>
    <w:multiLevelType w:val="hybridMultilevel"/>
    <w:tmpl w:val="F9EA4438"/>
    <w:lvl w:ilvl="0" w:tplc="76F05374">
      <w:start w:val="1"/>
      <w:numFmt w:val="bullet"/>
      <w:lvlText w:val=""/>
      <w:lvlJc w:val="left"/>
      <w:pPr>
        <w:ind w:left="720" w:hanging="360"/>
      </w:pPr>
      <w:rPr>
        <w:rFonts w:ascii="Symbol" w:hAnsi="Symbol" w:hint="default"/>
        <w:color w:val="026CB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113D06"/>
    <w:multiLevelType w:val="hybridMultilevel"/>
    <w:tmpl w:val="C5F83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CF1480"/>
    <w:multiLevelType w:val="multilevel"/>
    <w:tmpl w:val="2D522402"/>
    <w:numStyleLink w:val="OCHAbullet"/>
  </w:abstractNum>
  <w:abstractNum w:abstractNumId="8" w15:restartNumberingAfterBreak="0">
    <w:nsid w:val="23547B22"/>
    <w:multiLevelType w:val="multilevel"/>
    <w:tmpl w:val="2D522402"/>
    <w:styleLink w:val="OCHAbullet"/>
    <w:lvl w:ilvl="0">
      <w:start w:val="1"/>
      <w:numFmt w:val="bullet"/>
      <w:lvlText w:val=""/>
      <w:lvlJc w:val="left"/>
      <w:pPr>
        <w:ind w:left="360" w:hanging="360"/>
      </w:pPr>
      <w:rPr>
        <w:rFonts w:ascii="Symbol" w:hAnsi="Symbol" w:hint="default"/>
        <w:color w:val="026CB6"/>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CF50010"/>
    <w:multiLevelType w:val="hybridMultilevel"/>
    <w:tmpl w:val="249E4880"/>
    <w:lvl w:ilvl="0" w:tplc="49500634">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D56017E"/>
    <w:multiLevelType w:val="hybridMultilevel"/>
    <w:tmpl w:val="D284CD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6F46C42"/>
    <w:multiLevelType w:val="hybridMultilevel"/>
    <w:tmpl w:val="B7CEE092"/>
    <w:lvl w:ilvl="0" w:tplc="DB723FE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FA3434"/>
    <w:multiLevelType w:val="hybridMultilevel"/>
    <w:tmpl w:val="E5E66C44"/>
    <w:lvl w:ilvl="0" w:tplc="DB723FE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9C0025"/>
    <w:multiLevelType w:val="hybridMultilevel"/>
    <w:tmpl w:val="2A78B8A4"/>
    <w:lvl w:ilvl="0" w:tplc="9CC6DCD6">
      <w:start w:val="1"/>
      <w:numFmt w:val="bullet"/>
      <w:lvlText w:val=""/>
      <w:lvlJc w:val="left"/>
      <w:pPr>
        <w:ind w:left="720" w:hanging="360"/>
      </w:pPr>
      <w:rPr>
        <w:rFonts w:ascii="Symbol" w:hAnsi="Symbol" w:hint="default"/>
        <w:color w:val="FF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459476D"/>
    <w:multiLevelType w:val="hybridMultilevel"/>
    <w:tmpl w:val="82B4A968"/>
    <w:lvl w:ilvl="0" w:tplc="7706BFC8">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5255344"/>
    <w:multiLevelType w:val="hybridMultilevel"/>
    <w:tmpl w:val="561AB9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967E78"/>
    <w:multiLevelType w:val="hybridMultilevel"/>
    <w:tmpl w:val="308230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BD644C"/>
    <w:multiLevelType w:val="hybridMultilevel"/>
    <w:tmpl w:val="7D86FC16"/>
    <w:lvl w:ilvl="0" w:tplc="DB723FE2">
      <w:start w:val="1"/>
      <w:numFmt w:val="bullet"/>
      <w:lvlText w:val=""/>
      <w:lvlJc w:val="left"/>
      <w:pPr>
        <w:ind w:left="720" w:hanging="360"/>
      </w:pPr>
      <w:rPr>
        <w:rFonts w:ascii="Symbol" w:hAnsi="Symbol" w:hint="default"/>
        <w:color w:val="C0000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53616900"/>
    <w:multiLevelType w:val="hybridMultilevel"/>
    <w:tmpl w:val="E3C46864"/>
    <w:lvl w:ilvl="0" w:tplc="DB723FE2">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E4987"/>
    <w:multiLevelType w:val="hybridMultilevel"/>
    <w:tmpl w:val="73F4F2AE"/>
    <w:lvl w:ilvl="0" w:tplc="5BCC30B2">
      <w:start w:val="1"/>
      <w:numFmt w:val="decimal"/>
      <w:lvlText w:val="%1."/>
      <w:lvlJc w:val="left"/>
      <w:pPr>
        <w:ind w:left="1004" w:hanging="360"/>
      </w:pPr>
      <w:rPr>
        <w:rFonts w:hint="default"/>
        <w:color w:val="026CB6"/>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15:restartNumberingAfterBreak="0">
    <w:nsid w:val="5B8E1F5E"/>
    <w:multiLevelType w:val="hybridMultilevel"/>
    <w:tmpl w:val="214A5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B9651AE"/>
    <w:multiLevelType w:val="hybridMultilevel"/>
    <w:tmpl w:val="AB8ED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DC12EE"/>
    <w:multiLevelType w:val="hybridMultilevel"/>
    <w:tmpl w:val="B8041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23E2D18"/>
    <w:multiLevelType w:val="hybridMultilevel"/>
    <w:tmpl w:val="6C880158"/>
    <w:lvl w:ilvl="0" w:tplc="FED25D7C">
      <w:start w:val="1"/>
      <w:numFmt w:val="decimal"/>
      <w:pStyle w:val="HNOneedslist"/>
      <w:lvlText w:val="%1 "/>
      <w:lvlJc w:val="left"/>
      <w:pPr>
        <w:ind w:left="2345" w:hanging="360"/>
      </w:pPr>
      <w:rPr>
        <w:rFonts w:hint="default"/>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4" w15:restartNumberingAfterBreak="0">
    <w:nsid w:val="62FF1579"/>
    <w:multiLevelType w:val="hybridMultilevel"/>
    <w:tmpl w:val="0EB6E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475915"/>
    <w:multiLevelType w:val="hybridMultilevel"/>
    <w:tmpl w:val="2D522402"/>
    <w:lvl w:ilvl="0" w:tplc="CA0605C6">
      <w:start w:val="1"/>
      <w:numFmt w:val="bullet"/>
      <w:lvlText w:val=""/>
      <w:lvlJc w:val="left"/>
      <w:pPr>
        <w:ind w:left="360" w:hanging="360"/>
      </w:pPr>
      <w:rPr>
        <w:rFonts w:ascii="Symbol" w:hAnsi="Symbol" w:hint="default"/>
        <w:color w:val="026CB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9873CCC"/>
    <w:multiLevelType w:val="hybridMultilevel"/>
    <w:tmpl w:val="5EEA9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7148D6"/>
    <w:multiLevelType w:val="hybridMultilevel"/>
    <w:tmpl w:val="173A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9"/>
  </w:num>
  <w:num w:numId="4">
    <w:abstractNumId w:val="23"/>
  </w:num>
  <w:num w:numId="5">
    <w:abstractNumId w:val="26"/>
  </w:num>
  <w:num w:numId="6">
    <w:abstractNumId w:val="9"/>
  </w:num>
  <w:num w:numId="7">
    <w:abstractNumId w:val="25"/>
  </w:num>
  <w:num w:numId="8">
    <w:abstractNumId w:val="8"/>
  </w:num>
  <w:num w:numId="9">
    <w:abstractNumId w:val="7"/>
  </w:num>
  <w:num w:numId="10">
    <w:abstractNumId w:val="2"/>
  </w:num>
  <w:num w:numId="11">
    <w:abstractNumId w:val="1"/>
  </w:num>
  <w:num w:numId="12">
    <w:abstractNumId w:val="0"/>
  </w:num>
  <w:num w:numId="13">
    <w:abstractNumId w:val="24"/>
  </w:num>
  <w:num w:numId="14">
    <w:abstractNumId w:val="27"/>
  </w:num>
  <w:num w:numId="15">
    <w:abstractNumId w:val="6"/>
  </w:num>
  <w:num w:numId="16">
    <w:abstractNumId w:val="15"/>
  </w:num>
  <w:num w:numId="17">
    <w:abstractNumId w:val="14"/>
  </w:num>
  <w:num w:numId="18">
    <w:abstractNumId w:val="13"/>
  </w:num>
  <w:num w:numId="19">
    <w:abstractNumId w:val="17"/>
  </w:num>
  <w:num w:numId="20">
    <w:abstractNumId w:val="4"/>
  </w:num>
  <w:num w:numId="21">
    <w:abstractNumId w:val="23"/>
  </w:num>
  <w:num w:numId="22">
    <w:abstractNumId w:val="23"/>
  </w:num>
  <w:num w:numId="23">
    <w:abstractNumId w:val="23"/>
  </w:num>
  <w:num w:numId="24">
    <w:abstractNumId w:val="16"/>
  </w:num>
  <w:num w:numId="25">
    <w:abstractNumId w:val="10"/>
  </w:num>
  <w:num w:numId="26">
    <w:abstractNumId w:val="20"/>
  </w:num>
  <w:num w:numId="27">
    <w:abstractNumId w:val="22"/>
  </w:num>
  <w:num w:numId="28">
    <w:abstractNumId w:val="21"/>
  </w:num>
  <w:num w:numId="29">
    <w:abstractNumId w:val="12"/>
  </w:num>
  <w:num w:numId="30">
    <w:abstractNumId w:val="23"/>
  </w:num>
  <w:num w:numId="31">
    <w:abstractNumId w:val="18"/>
  </w:num>
  <w:num w:numId="32">
    <w:abstractNumId w:val="2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ttachedTemplate r:id="rId1"/>
  <w:defaultTabStop w:val="720"/>
  <w:evenAndOddHeaders/>
  <w:drawingGridHorizontalSpacing w:val="100"/>
  <w:displayHorizontalDrawingGridEvery w:val="2"/>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593"/>
    <w:rsid w:val="00001ED9"/>
    <w:rsid w:val="00003236"/>
    <w:rsid w:val="000108D9"/>
    <w:rsid w:val="0001276B"/>
    <w:rsid w:val="0001523C"/>
    <w:rsid w:val="0001628F"/>
    <w:rsid w:val="00016C92"/>
    <w:rsid w:val="000173C3"/>
    <w:rsid w:val="00022EE9"/>
    <w:rsid w:val="00027368"/>
    <w:rsid w:val="00036C30"/>
    <w:rsid w:val="00040738"/>
    <w:rsid w:val="00044346"/>
    <w:rsid w:val="00046EA5"/>
    <w:rsid w:val="000530BF"/>
    <w:rsid w:val="00053A88"/>
    <w:rsid w:val="00055982"/>
    <w:rsid w:val="00060471"/>
    <w:rsid w:val="00060F6F"/>
    <w:rsid w:val="00066135"/>
    <w:rsid w:val="000702D9"/>
    <w:rsid w:val="0007243A"/>
    <w:rsid w:val="0008353F"/>
    <w:rsid w:val="00083E19"/>
    <w:rsid w:val="00084761"/>
    <w:rsid w:val="000873AC"/>
    <w:rsid w:val="000A10ED"/>
    <w:rsid w:val="000A19AE"/>
    <w:rsid w:val="000B70D9"/>
    <w:rsid w:val="000B777A"/>
    <w:rsid w:val="000C10E8"/>
    <w:rsid w:val="000C22C9"/>
    <w:rsid w:val="000C5EAA"/>
    <w:rsid w:val="000D2A4F"/>
    <w:rsid w:val="000E77EB"/>
    <w:rsid w:val="000F7E30"/>
    <w:rsid w:val="00112BF3"/>
    <w:rsid w:val="0012035A"/>
    <w:rsid w:val="00120AC7"/>
    <w:rsid w:val="00122744"/>
    <w:rsid w:val="001367C6"/>
    <w:rsid w:val="00137383"/>
    <w:rsid w:val="00142E1C"/>
    <w:rsid w:val="00145B39"/>
    <w:rsid w:val="00146443"/>
    <w:rsid w:val="00155871"/>
    <w:rsid w:val="00156F89"/>
    <w:rsid w:val="00166FF7"/>
    <w:rsid w:val="00174CA8"/>
    <w:rsid w:val="00174DA8"/>
    <w:rsid w:val="0018358E"/>
    <w:rsid w:val="001850E1"/>
    <w:rsid w:val="00185AC8"/>
    <w:rsid w:val="00187447"/>
    <w:rsid w:val="0019291A"/>
    <w:rsid w:val="00192C7D"/>
    <w:rsid w:val="0019763D"/>
    <w:rsid w:val="001A1A41"/>
    <w:rsid w:val="001A1FC6"/>
    <w:rsid w:val="001A3031"/>
    <w:rsid w:val="001A618E"/>
    <w:rsid w:val="001A6A58"/>
    <w:rsid w:val="001A7210"/>
    <w:rsid w:val="001C0281"/>
    <w:rsid w:val="001D095D"/>
    <w:rsid w:val="001D2EF1"/>
    <w:rsid w:val="001D410C"/>
    <w:rsid w:val="001D71A1"/>
    <w:rsid w:val="001E75A3"/>
    <w:rsid w:val="001F0DD1"/>
    <w:rsid w:val="001F4284"/>
    <w:rsid w:val="002002A6"/>
    <w:rsid w:val="00201439"/>
    <w:rsid w:val="00201BF1"/>
    <w:rsid w:val="002033EF"/>
    <w:rsid w:val="00203E17"/>
    <w:rsid w:val="00211F6A"/>
    <w:rsid w:val="00213593"/>
    <w:rsid w:val="00216E39"/>
    <w:rsid w:val="00222DB5"/>
    <w:rsid w:val="00233587"/>
    <w:rsid w:val="002425B4"/>
    <w:rsid w:val="00244D64"/>
    <w:rsid w:val="002520D3"/>
    <w:rsid w:val="00254E12"/>
    <w:rsid w:val="002634EF"/>
    <w:rsid w:val="00263A84"/>
    <w:rsid w:val="0026725C"/>
    <w:rsid w:val="00267DFB"/>
    <w:rsid w:val="002714B6"/>
    <w:rsid w:val="00274411"/>
    <w:rsid w:val="0027465F"/>
    <w:rsid w:val="00275CD5"/>
    <w:rsid w:val="0027725E"/>
    <w:rsid w:val="00283EC4"/>
    <w:rsid w:val="002851F9"/>
    <w:rsid w:val="00290300"/>
    <w:rsid w:val="002A0453"/>
    <w:rsid w:val="002A3F07"/>
    <w:rsid w:val="002A40FC"/>
    <w:rsid w:val="002A6412"/>
    <w:rsid w:val="002B23BF"/>
    <w:rsid w:val="002B45A6"/>
    <w:rsid w:val="002B45D0"/>
    <w:rsid w:val="002B7D92"/>
    <w:rsid w:val="002C11D7"/>
    <w:rsid w:val="002C18B4"/>
    <w:rsid w:val="002D1970"/>
    <w:rsid w:val="002D328F"/>
    <w:rsid w:val="002D7B74"/>
    <w:rsid w:val="002E0D13"/>
    <w:rsid w:val="002E6915"/>
    <w:rsid w:val="002E7B81"/>
    <w:rsid w:val="002E7D06"/>
    <w:rsid w:val="002F74A2"/>
    <w:rsid w:val="00302D57"/>
    <w:rsid w:val="00312BCC"/>
    <w:rsid w:val="00313CD5"/>
    <w:rsid w:val="0031556C"/>
    <w:rsid w:val="003155D5"/>
    <w:rsid w:val="0031590D"/>
    <w:rsid w:val="00320D3A"/>
    <w:rsid w:val="00321691"/>
    <w:rsid w:val="003218BB"/>
    <w:rsid w:val="00326264"/>
    <w:rsid w:val="0032762A"/>
    <w:rsid w:val="0033489E"/>
    <w:rsid w:val="00342663"/>
    <w:rsid w:val="00343BB3"/>
    <w:rsid w:val="003441AC"/>
    <w:rsid w:val="003442A7"/>
    <w:rsid w:val="003449DE"/>
    <w:rsid w:val="00346054"/>
    <w:rsid w:val="0035011A"/>
    <w:rsid w:val="003506F3"/>
    <w:rsid w:val="00352D4F"/>
    <w:rsid w:val="00357178"/>
    <w:rsid w:val="003678A5"/>
    <w:rsid w:val="00371C17"/>
    <w:rsid w:val="00372625"/>
    <w:rsid w:val="00375358"/>
    <w:rsid w:val="00375764"/>
    <w:rsid w:val="003836A5"/>
    <w:rsid w:val="003849C8"/>
    <w:rsid w:val="003915C7"/>
    <w:rsid w:val="0039615E"/>
    <w:rsid w:val="003A07B4"/>
    <w:rsid w:val="003A2769"/>
    <w:rsid w:val="003A4CB5"/>
    <w:rsid w:val="003A55B7"/>
    <w:rsid w:val="003B08DC"/>
    <w:rsid w:val="003B131E"/>
    <w:rsid w:val="003B1F11"/>
    <w:rsid w:val="003B1F6C"/>
    <w:rsid w:val="003B379E"/>
    <w:rsid w:val="003C578E"/>
    <w:rsid w:val="003C60C7"/>
    <w:rsid w:val="003D16ED"/>
    <w:rsid w:val="003D2E3A"/>
    <w:rsid w:val="003D553A"/>
    <w:rsid w:val="003D57B0"/>
    <w:rsid w:val="003D6DA9"/>
    <w:rsid w:val="003E2479"/>
    <w:rsid w:val="003E411A"/>
    <w:rsid w:val="003E55F2"/>
    <w:rsid w:val="003F79B0"/>
    <w:rsid w:val="003F7CE5"/>
    <w:rsid w:val="004054B7"/>
    <w:rsid w:val="00412A36"/>
    <w:rsid w:val="00423912"/>
    <w:rsid w:val="00426EA6"/>
    <w:rsid w:val="00435969"/>
    <w:rsid w:val="0043599A"/>
    <w:rsid w:val="00436137"/>
    <w:rsid w:val="00437F20"/>
    <w:rsid w:val="00440047"/>
    <w:rsid w:val="0044762F"/>
    <w:rsid w:val="0045148B"/>
    <w:rsid w:val="004523DB"/>
    <w:rsid w:val="00453E32"/>
    <w:rsid w:val="004615B4"/>
    <w:rsid w:val="00466FCF"/>
    <w:rsid w:val="00474F00"/>
    <w:rsid w:val="0048242D"/>
    <w:rsid w:val="00483BA5"/>
    <w:rsid w:val="00487A2F"/>
    <w:rsid w:val="00496144"/>
    <w:rsid w:val="00496E21"/>
    <w:rsid w:val="004A225D"/>
    <w:rsid w:val="004A49A7"/>
    <w:rsid w:val="004A792A"/>
    <w:rsid w:val="004A7AE4"/>
    <w:rsid w:val="004B1948"/>
    <w:rsid w:val="004B51DB"/>
    <w:rsid w:val="004B5A68"/>
    <w:rsid w:val="004C502B"/>
    <w:rsid w:val="004C7E86"/>
    <w:rsid w:val="004D026A"/>
    <w:rsid w:val="004D3BBB"/>
    <w:rsid w:val="004D3E3E"/>
    <w:rsid w:val="004D5D25"/>
    <w:rsid w:val="004D6A0C"/>
    <w:rsid w:val="004E1C9A"/>
    <w:rsid w:val="004F02A7"/>
    <w:rsid w:val="004F0FD1"/>
    <w:rsid w:val="004F1865"/>
    <w:rsid w:val="004F70BF"/>
    <w:rsid w:val="004F7EEB"/>
    <w:rsid w:val="00504D8A"/>
    <w:rsid w:val="00513DF1"/>
    <w:rsid w:val="005141B1"/>
    <w:rsid w:val="0051694E"/>
    <w:rsid w:val="0052423C"/>
    <w:rsid w:val="00525098"/>
    <w:rsid w:val="005270A0"/>
    <w:rsid w:val="00535471"/>
    <w:rsid w:val="005365BE"/>
    <w:rsid w:val="0053686A"/>
    <w:rsid w:val="005425D4"/>
    <w:rsid w:val="005431FA"/>
    <w:rsid w:val="00547261"/>
    <w:rsid w:val="00550961"/>
    <w:rsid w:val="0055253D"/>
    <w:rsid w:val="0055279E"/>
    <w:rsid w:val="0055411F"/>
    <w:rsid w:val="00561610"/>
    <w:rsid w:val="00563C9C"/>
    <w:rsid w:val="005729E1"/>
    <w:rsid w:val="00574788"/>
    <w:rsid w:val="00575719"/>
    <w:rsid w:val="005770E8"/>
    <w:rsid w:val="00581966"/>
    <w:rsid w:val="005845E2"/>
    <w:rsid w:val="00584EED"/>
    <w:rsid w:val="00586B61"/>
    <w:rsid w:val="0058770E"/>
    <w:rsid w:val="00591A2E"/>
    <w:rsid w:val="005A04A9"/>
    <w:rsid w:val="005B0658"/>
    <w:rsid w:val="005B114E"/>
    <w:rsid w:val="005B7CF9"/>
    <w:rsid w:val="005C776D"/>
    <w:rsid w:val="005D11D6"/>
    <w:rsid w:val="005D3A96"/>
    <w:rsid w:val="005D6120"/>
    <w:rsid w:val="005D62B2"/>
    <w:rsid w:val="005D780E"/>
    <w:rsid w:val="005E3CB6"/>
    <w:rsid w:val="005E43A8"/>
    <w:rsid w:val="005E49AB"/>
    <w:rsid w:val="005F6BDB"/>
    <w:rsid w:val="006047DF"/>
    <w:rsid w:val="006100E7"/>
    <w:rsid w:val="00611D4F"/>
    <w:rsid w:val="006140A5"/>
    <w:rsid w:val="00620C31"/>
    <w:rsid w:val="0062260F"/>
    <w:rsid w:val="006301FA"/>
    <w:rsid w:val="00630E51"/>
    <w:rsid w:val="006317D7"/>
    <w:rsid w:val="00631874"/>
    <w:rsid w:val="006339F3"/>
    <w:rsid w:val="0064237A"/>
    <w:rsid w:val="0064371F"/>
    <w:rsid w:val="006544DF"/>
    <w:rsid w:val="006551AE"/>
    <w:rsid w:val="00655888"/>
    <w:rsid w:val="00660EE0"/>
    <w:rsid w:val="00661E3F"/>
    <w:rsid w:val="006625CB"/>
    <w:rsid w:val="006654C2"/>
    <w:rsid w:val="006660A6"/>
    <w:rsid w:val="0067478D"/>
    <w:rsid w:val="00675142"/>
    <w:rsid w:val="00677C6E"/>
    <w:rsid w:val="00692809"/>
    <w:rsid w:val="006A7C3B"/>
    <w:rsid w:val="006B2F04"/>
    <w:rsid w:val="006C2C0C"/>
    <w:rsid w:val="006C3EC1"/>
    <w:rsid w:val="006C61B1"/>
    <w:rsid w:val="006C6BA2"/>
    <w:rsid w:val="006D08F8"/>
    <w:rsid w:val="006D1D18"/>
    <w:rsid w:val="006E1AA2"/>
    <w:rsid w:val="006E52A1"/>
    <w:rsid w:val="006E63CD"/>
    <w:rsid w:val="006E732C"/>
    <w:rsid w:val="006F03B7"/>
    <w:rsid w:val="007021FF"/>
    <w:rsid w:val="00705E2B"/>
    <w:rsid w:val="00707398"/>
    <w:rsid w:val="0071141F"/>
    <w:rsid w:val="00711AF0"/>
    <w:rsid w:val="0071331C"/>
    <w:rsid w:val="00720190"/>
    <w:rsid w:val="0072084C"/>
    <w:rsid w:val="00720E2B"/>
    <w:rsid w:val="00723E3B"/>
    <w:rsid w:val="007254C8"/>
    <w:rsid w:val="00725B42"/>
    <w:rsid w:val="0073101F"/>
    <w:rsid w:val="00732879"/>
    <w:rsid w:val="00740628"/>
    <w:rsid w:val="00740646"/>
    <w:rsid w:val="0074595E"/>
    <w:rsid w:val="007567C6"/>
    <w:rsid w:val="007703D6"/>
    <w:rsid w:val="007708E5"/>
    <w:rsid w:val="00770A3C"/>
    <w:rsid w:val="0077101A"/>
    <w:rsid w:val="007716D3"/>
    <w:rsid w:val="00774B29"/>
    <w:rsid w:val="00774BD2"/>
    <w:rsid w:val="00775835"/>
    <w:rsid w:val="00775B54"/>
    <w:rsid w:val="00784F20"/>
    <w:rsid w:val="007868FE"/>
    <w:rsid w:val="00791443"/>
    <w:rsid w:val="0079325B"/>
    <w:rsid w:val="007957A2"/>
    <w:rsid w:val="00795845"/>
    <w:rsid w:val="00796225"/>
    <w:rsid w:val="007A52B1"/>
    <w:rsid w:val="007A595C"/>
    <w:rsid w:val="007C2D4D"/>
    <w:rsid w:val="007D0ADC"/>
    <w:rsid w:val="007D32DA"/>
    <w:rsid w:val="007F074A"/>
    <w:rsid w:val="007F1C98"/>
    <w:rsid w:val="0080307E"/>
    <w:rsid w:val="008058AC"/>
    <w:rsid w:val="0081530B"/>
    <w:rsid w:val="00816065"/>
    <w:rsid w:val="008176B4"/>
    <w:rsid w:val="00820AB6"/>
    <w:rsid w:val="00820AD4"/>
    <w:rsid w:val="00822A65"/>
    <w:rsid w:val="00841153"/>
    <w:rsid w:val="00842C01"/>
    <w:rsid w:val="00845D6E"/>
    <w:rsid w:val="0084711A"/>
    <w:rsid w:val="008471EE"/>
    <w:rsid w:val="008537ED"/>
    <w:rsid w:val="00856304"/>
    <w:rsid w:val="00860BAC"/>
    <w:rsid w:val="008746EC"/>
    <w:rsid w:val="00877EF7"/>
    <w:rsid w:val="00881776"/>
    <w:rsid w:val="00885E1A"/>
    <w:rsid w:val="00892E90"/>
    <w:rsid w:val="00897505"/>
    <w:rsid w:val="008976C4"/>
    <w:rsid w:val="008A3E60"/>
    <w:rsid w:val="008A419A"/>
    <w:rsid w:val="008A5E54"/>
    <w:rsid w:val="008A7E27"/>
    <w:rsid w:val="008B2B79"/>
    <w:rsid w:val="008B5423"/>
    <w:rsid w:val="008B557F"/>
    <w:rsid w:val="008D4842"/>
    <w:rsid w:val="008E1B12"/>
    <w:rsid w:val="008E4CB7"/>
    <w:rsid w:val="008F1A94"/>
    <w:rsid w:val="008F68B4"/>
    <w:rsid w:val="009009AD"/>
    <w:rsid w:val="009029AE"/>
    <w:rsid w:val="00912698"/>
    <w:rsid w:val="009134B2"/>
    <w:rsid w:val="00921D0E"/>
    <w:rsid w:val="00921F54"/>
    <w:rsid w:val="009228EB"/>
    <w:rsid w:val="0092690F"/>
    <w:rsid w:val="009309F5"/>
    <w:rsid w:val="00934FC9"/>
    <w:rsid w:val="00936F57"/>
    <w:rsid w:val="0094035A"/>
    <w:rsid w:val="00940B4F"/>
    <w:rsid w:val="009423CF"/>
    <w:rsid w:val="00950653"/>
    <w:rsid w:val="009562AF"/>
    <w:rsid w:val="00960CFE"/>
    <w:rsid w:val="00967D58"/>
    <w:rsid w:val="0097321C"/>
    <w:rsid w:val="00976EA1"/>
    <w:rsid w:val="00983661"/>
    <w:rsid w:val="00995841"/>
    <w:rsid w:val="009B44AA"/>
    <w:rsid w:val="009B5C41"/>
    <w:rsid w:val="009B659C"/>
    <w:rsid w:val="009C0CA5"/>
    <w:rsid w:val="009C4D8B"/>
    <w:rsid w:val="009C609E"/>
    <w:rsid w:val="009D0673"/>
    <w:rsid w:val="009D5368"/>
    <w:rsid w:val="009F2562"/>
    <w:rsid w:val="00A02624"/>
    <w:rsid w:val="00A05DDA"/>
    <w:rsid w:val="00A06FE1"/>
    <w:rsid w:val="00A12756"/>
    <w:rsid w:val="00A14BA2"/>
    <w:rsid w:val="00A259E8"/>
    <w:rsid w:val="00A25C49"/>
    <w:rsid w:val="00A27C1F"/>
    <w:rsid w:val="00A27FD9"/>
    <w:rsid w:val="00A30845"/>
    <w:rsid w:val="00A33839"/>
    <w:rsid w:val="00A355B7"/>
    <w:rsid w:val="00A37850"/>
    <w:rsid w:val="00A408BE"/>
    <w:rsid w:val="00A43F40"/>
    <w:rsid w:val="00A44EF2"/>
    <w:rsid w:val="00A47BE3"/>
    <w:rsid w:val="00A50408"/>
    <w:rsid w:val="00A53D93"/>
    <w:rsid w:val="00A56B34"/>
    <w:rsid w:val="00A57492"/>
    <w:rsid w:val="00A61BAE"/>
    <w:rsid w:val="00A67ADB"/>
    <w:rsid w:val="00A80190"/>
    <w:rsid w:val="00A82C5E"/>
    <w:rsid w:val="00A84F6B"/>
    <w:rsid w:val="00A85C6C"/>
    <w:rsid w:val="00A860A9"/>
    <w:rsid w:val="00A904B7"/>
    <w:rsid w:val="00A919BE"/>
    <w:rsid w:val="00A92607"/>
    <w:rsid w:val="00A92E9F"/>
    <w:rsid w:val="00A94D35"/>
    <w:rsid w:val="00A94D97"/>
    <w:rsid w:val="00A94FE3"/>
    <w:rsid w:val="00A95A31"/>
    <w:rsid w:val="00A96C5A"/>
    <w:rsid w:val="00AA157A"/>
    <w:rsid w:val="00AA77A6"/>
    <w:rsid w:val="00AA7EE3"/>
    <w:rsid w:val="00AB0F17"/>
    <w:rsid w:val="00AC3AA2"/>
    <w:rsid w:val="00AC4A83"/>
    <w:rsid w:val="00AC63A4"/>
    <w:rsid w:val="00AC65E2"/>
    <w:rsid w:val="00AD09AE"/>
    <w:rsid w:val="00AD1A24"/>
    <w:rsid w:val="00AD2B97"/>
    <w:rsid w:val="00AD5073"/>
    <w:rsid w:val="00AD6DF1"/>
    <w:rsid w:val="00AD6EAC"/>
    <w:rsid w:val="00AF0343"/>
    <w:rsid w:val="00AF0391"/>
    <w:rsid w:val="00AF2FEE"/>
    <w:rsid w:val="00AF5654"/>
    <w:rsid w:val="00AF5920"/>
    <w:rsid w:val="00B05279"/>
    <w:rsid w:val="00B1239E"/>
    <w:rsid w:val="00B134CD"/>
    <w:rsid w:val="00B136EE"/>
    <w:rsid w:val="00B1409C"/>
    <w:rsid w:val="00B2173E"/>
    <w:rsid w:val="00B23C45"/>
    <w:rsid w:val="00B24601"/>
    <w:rsid w:val="00B26236"/>
    <w:rsid w:val="00B317EA"/>
    <w:rsid w:val="00B33EAD"/>
    <w:rsid w:val="00B37A7E"/>
    <w:rsid w:val="00B40716"/>
    <w:rsid w:val="00B40C61"/>
    <w:rsid w:val="00B44223"/>
    <w:rsid w:val="00B634BB"/>
    <w:rsid w:val="00B63799"/>
    <w:rsid w:val="00B64F61"/>
    <w:rsid w:val="00B66518"/>
    <w:rsid w:val="00B701D4"/>
    <w:rsid w:val="00B72C22"/>
    <w:rsid w:val="00B73629"/>
    <w:rsid w:val="00B767B8"/>
    <w:rsid w:val="00B807DE"/>
    <w:rsid w:val="00B86B27"/>
    <w:rsid w:val="00B87569"/>
    <w:rsid w:val="00B91456"/>
    <w:rsid w:val="00BA0883"/>
    <w:rsid w:val="00BA0DF0"/>
    <w:rsid w:val="00BA36AE"/>
    <w:rsid w:val="00BB2E9F"/>
    <w:rsid w:val="00BB39DC"/>
    <w:rsid w:val="00BC269C"/>
    <w:rsid w:val="00BC26BB"/>
    <w:rsid w:val="00BD24D3"/>
    <w:rsid w:val="00BD3D1A"/>
    <w:rsid w:val="00BF16E0"/>
    <w:rsid w:val="00BF289F"/>
    <w:rsid w:val="00C059B4"/>
    <w:rsid w:val="00C14C87"/>
    <w:rsid w:val="00C216DC"/>
    <w:rsid w:val="00C21C56"/>
    <w:rsid w:val="00C24F5F"/>
    <w:rsid w:val="00C25D61"/>
    <w:rsid w:val="00C32A48"/>
    <w:rsid w:val="00C358FA"/>
    <w:rsid w:val="00C35BEB"/>
    <w:rsid w:val="00C365ED"/>
    <w:rsid w:val="00C44BC0"/>
    <w:rsid w:val="00C44CEB"/>
    <w:rsid w:val="00C51096"/>
    <w:rsid w:val="00C5588F"/>
    <w:rsid w:val="00C5664E"/>
    <w:rsid w:val="00C63A28"/>
    <w:rsid w:val="00C64068"/>
    <w:rsid w:val="00C66A60"/>
    <w:rsid w:val="00C70332"/>
    <w:rsid w:val="00C70E35"/>
    <w:rsid w:val="00C738CF"/>
    <w:rsid w:val="00C74794"/>
    <w:rsid w:val="00C74922"/>
    <w:rsid w:val="00C76899"/>
    <w:rsid w:val="00C77D39"/>
    <w:rsid w:val="00C81687"/>
    <w:rsid w:val="00C819EE"/>
    <w:rsid w:val="00C90A14"/>
    <w:rsid w:val="00C92F7C"/>
    <w:rsid w:val="00C93EDC"/>
    <w:rsid w:val="00C9571B"/>
    <w:rsid w:val="00CA5E55"/>
    <w:rsid w:val="00CB040F"/>
    <w:rsid w:val="00CB0B5C"/>
    <w:rsid w:val="00CB1BBE"/>
    <w:rsid w:val="00CB4D83"/>
    <w:rsid w:val="00CC2DCF"/>
    <w:rsid w:val="00CC51DA"/>
    <w:rsid w:val="00CD3C06"/>
    <w:rsid w:val="00CD3F20"/>
    <w:rsid w:val="00CD4415"/>
    <w:rsid w:val="00CD65F0"/>
    <w:rsid w:val="00CD6A05"/>
    <w:rsid w:val="00CE45CB"/>
    <w:rsid w:val="00CF0525"/>
    <w:rsid w:val="00CF2A71"/>
    <w:rsid w:val="00CF473C"/>
    <w:rsid w:val="00D03269"/>
    <w:rsid w:val="00D04B64"/>
    <w:rsid w:val="00D07399"/>
    <w:rsid w:val="00D16C11"/>
    <w:rsid w:val="00D22653"/>
    <w:rsid w:val="00D30ECF"/>
    <w:rsid w:val="00D32D33"/>
    <w:rsid w:val="00D360E3"/>
    <w:rsid w:val="00D44FD8"/>
    <w:rsid w:val="00D52128"/>
    <w:rsid w:val="00D52A4A"/>
    <w:rsid w:val="00D571FC"/>
    <w:rsid w:val="00D62471"/>
    <w:rsid w:val="00D64283"/>
    <w:rsid w:val="00D6799B"/>
    <w:rsid w:val="00D73A74"/>
    <w:rsid w:val="00D73F9A"/>
    <w:rsid w:val="00D8424D"/>
    <w:rsid w:val="00D84529"/>
    <w:rsid w:val="00D936F9"/>
    <w:rsid w:val="00DA672B"/>
    <w:rsid w:val="00DB2C74"/>
    <w:rsid w:val="00DB658A"/>
    <w:rsid w:val="00DB6B40"/>
    <w:rsid w:val="00DC1DBE"/>
    <w:rsid w:val="00DC6C76"/>
    <w:rsid w:val="00DC7EA5"/>
    <w:rsid w:val="00DD1C13"/>
    <w:rsid w:val="00DD23D4"/>
    <w:rsid w:val="00DD63CB"/>
    <w:rsid w:val="00DE229E"/>
    <w:rsid w:val="00DE2580"/>
    <w:rsid w:val="00DE4CE4"/>
    <w:rsid w:val="00E0090A"/>
    <w:rsid w:val="00E019B4"/>
    <w:rsid w:val="00E03034"/>
    <w:rsid w:val="00E07DD4"/>
    <w:rsid w:val="00E07F86"/>
    <w:rsid w:val="00E13E59"/>
    <w:rsid w:val="00E17C30"/>
    <w:rsid w:val="00E22971"/>
    <w:rsid w:val="00E24C40"/>
    <w:rsid w:val="00E3221A"/>
    <w:rsid w:val="00E325D6"/>
    <w:rsid w:val="00E35846"/>
    <w:rsid w:val="00E3719B"/>
    <w:rsid w:val="00E42C46"/>
    <w:rsid w:val="00E461C8"/>
    <w:rsid w:val="00E505B0"/>
    <w:rsid w:val="00E53A2A"/>
    <w:rsid w:val="00E53AC2"/>
    <w:rsid w:val="00E55FB7"/>
    <w:rsid w:val="00E5661C"/>
    <w:rsid w:val="00E62CDB"/>
    <w:rsid w:val="00E641E5"/>
    <w:rsid w:val="00E656CB"/>
    <w:rsid w:val="00E66723"/>
    <w:rsid w:val="00E71565"/>
    <w:rsid w:val="00E808DC"/>
    <w:rsid w:val="00E812F1"/>
    <w:rsid w:val="00E832BB"/>
    <w:rsid w:val="00E933FD"/>
    <w:rsid w:val="00E94CC4"/>
    <w:rsid w:val="00EA7EE7"/>
    <w:rsid w:val="00EB2E58"/>
    <w:rsid w:val="00EB333B"/>
    <w:rsid w:val="00EC06CC"/>
    <w:rsid w:val="00EC4C36"/>
    <w:rsid w:val="00ED0126"/>
    <w:rsid w:val="00ED3FF4"/>
    <w:rsid w:val="00ED44F2"/>
    <w:rsid w:val="00ED5894"/>
    <w:rsid w:val="00EE7AF1"/>
    <w:rsid w:val="00EE7C58"/>
    <w:rsid w:val="00EF41C9"/>
    <w:rsid w:val="00F02BA3"/>
    <w:rsid w:val="00F07503"/>
    <w:rsid w:val="00F10BA0"/>
    <w:rsid w:val="00F13550"/>
    <w:rsid w:val="00F14133"/>
    <w:rsid w:val="00F14485"/>
    <w:rsid w:val="00F16524"/>
    <w:rsid w:val="00F22E1B"/>
    <w:rsid w:val="00F3196C"/>
    <w:rsid w:val="00F35662"/>
    <w:rsid w:val="00F41535"/>
    <w:rsid w:val="00F44145"/>
    <w:rsid w:val="00F443AD"/>
    <w:rsid w:val="00F7244D"/>
    <w:rsid w:val="00F72961"/>
    <w:rsid w:val="00F734CF"/>
    <w:rsid w:val="00F81158"/>
    <w:rsid w:val="00F819EC"/>
    <w:rsid w:val="00F863E4"/>
    <w:rsid w:val="00F869C4"/>
    <w:rsid w:val="00F9360B"/>
    <w:rsid w:val="00F93B76"/>
    <w:rsid w:val="00FA3D1F"/>
    <w:rsid w:val="00FA5A63"/>
    <w:rsid w:val="00FA62A5"/>
    <w:rsid w:val="00FA7C1C"/>
    <w:rsid w:val="00FB008E"/>
    <w:rsid w:val="00FB48E4"/>
    <w:rsid w:val="00FB4ACC"/>
    <w:rsid w:val="00FB7AD4"/>
    <w:rsid w:val="00FC6064"/>
    <w:rsid w:val="00FC617B"/>
    <w:rsid w:val="00FC7995"/>
    <w:rsid w:val="00FD0E5A"/>
    <w:rsid w:val="00FD2158"/>
    <w:rsid w:val="00FD32F3"/>
    <w:rsid w:val="00FD3B7F"/>
    <w:rsid w:val="00FD46FB"/>
    <w:rsid w:val="00FD526B"/>
    <w:rsid w:val="00FE28C2"/>
    <w:rsid w:val="00FE2C4F"/>
    <w:rsid w:val="00FE2DFC"/>
    <w:rsid w:val="00FE6BDA"/>
    <w:rsid w:val="00FF1685"/>
    <w:rsid w:val="00FF3E4A"/>
    <w:rsid w:val="0219C8FE"/>
    <w:rsid w:val="02CE49ED"/>
    <w:rsid w:val="02FA550B"/>
    <w:rsid w:val="03D6823A"/>
    <w:rsid w:val="03DAD64C"/>
    <w:rsid w:val="053A531D"/>
    <w:rsid w:val="072AE1C6"/>
    <w:rsid w:val="0740CF5E"/>
    <w:rsid w:val="07F353EB"/>
    <w:rsid w:val="08A9F35D"/>
    <w:rsid w:val="0A7BEB6E"/>
    <w:rsid w:val="0B21F3AB"/>
    <w:rsid w:val="0B877E1B"/>
    <w:rsid w:val="0BA0E981"/>
    <w:rsid w:val="0C73702B"/>
    <w:rsid w:val="0CDCA18D"/>
    <w:rsid w:val="0DFF8D11"/>
    <w:rsid w:val="0E7871EE"/>
    <w:rsid w:val="128AAD46"/>
    <w:rsid w:val="1354911F"/>
    <w:rsid w:val="14327AA4"/>
    <w:rsid w:val="1451E67E"/>
    <w:rsid w:val="14E068F7"/>
    <w:rsid w:val="16084CA9"/>
    <w:rsid w:val="1712DC4F"/>
    <w:rsid w:val="174C469F"/>
    <w:rsid w:val="17660BEF"/>
    <w:rsid w:val="177E1523"/>
    <w:rsid w:val="1876CA1A"/>
    <w:rsid w:val="18F9EECA"/>
    <w:rsid w:val="19AAAA46"/>
    <w:rsid w:val="19B0189E"/>
    <w:rsid w:val="19FB7380"/>
    <w:rsid w:val="1B20D238"/>
    <w:rsid w:val="1B45A437"/>
    <w:rsid w:val="1BEFC9D4"/>
    <w:rsid w:val="1CB43697"/>
    <w:rsid w:val="1CE17498"/>
    <w:rsid w:val="1D57F1E7"/>
    <w:rsid w:val="1D85C5EA"/>
    <w:rsid w:val="1DBD97EA"/>
    <w:rsid w:val="1DDF3DCF"/>
    <w:rsid w:val="1E55D664"/>
    <w:rsid w:val="1E5872FA"/>
    <w:rsid w:val="1F575B4E"/>
    <w:rsid w:val="202B3086"/>
    <w:rsid w:val="20EF0DBC"/>
    <w:rsid w:val="2225C5F3"/>
    <w:rsid w:val="2277CF9D"/>
    <w:rsid w:val="22C9444B"/>
    <w:rsid w:val="23183F81"/>
    <w:rsid w:val="23B24B09"/>
    <w:rsid w:val="23B3427D"/>
    <w:rsid w:val="24139FFE"/>
    <w:rsid w:val="248E5C6C"/>
    <w:rsid w:val="25036E3F"/>
    <w:rsid w:val="25DD044F"/>
    <w:rsid w:val="25F4CFAB"/>
    <w:rsid w:val="260AFEFA"/>
    <w:rsid w:val="2763075C"/>
    <w:rsid w:val="2918001A"/>
    <w:rsid w:val="2964CBEA"/>
    <w:rsid w:val="29B0D587"/>
    <w:rsid w:val="29EDC631"/>
    <w:rsid w:val="2AA31454"/>
    <w:rsid w:val="2ADA777C"/>
    <w:rsid w:val="2B4CA5E8"/>
    <w:rsid w:val="2B6A04A3"/>
    <w:rsid w:val="2C1EC2F6"/>
    <w:rsid w:val="2C36787F"/>
    <w:rsid w:val="2C514219"/>
    <w:rsid w:val="2DBA9357"/>
    <w:rsid w:val="2E98DD81"/>
    <w:rsid w:val="2FA059D1"/>
    <w:rsid w:val="2FE96E37"/>
    <w:rsid w:val="3059EEAE"/>
    <w:rsid w:val="30D15E59"/>
    <w:rsid w:val="317E2DD4"/>
    <w:rsid w:val="32866010"/>
    <w:rsid w:val="33805499"/>
    <w:rsid w:val="33997CF6"/>
    <w:rsid w:val="34424AEC"/>
    <w:rsid w:val="34DE13F9"/>
    <w:rsid w:val="3512EAE4"/>
    <w:rsid w:val="351C24FA"/>
    <w:rsid w:val="35DE1B4D"/>
    <w:rsid w:val="3724D4CC"/>
    <w:rsid w:val="37571A1F"/>
    <w:rsid w:val="37999A8D"/>
    <w:rsid w:val="383BFF20"/>
    <w:rsid w:val="38ECF674"/>
    <w:rsid w:val="3A00D0F4"/>
    <w:rsid w:val="3A6FF9F8"/>
    <w:rsid w:val="3BA265A3"/>
    <w:rsid w:val="3C9D573B"/>
    <w:rsid w:val="3D068799"/>
    <w:rsid w:val="3D2736DF"/>
    <w:rsid w:val="3E1AF9D2"/>
    <w:rsid w:val="3E7F2959"/>
    <w:rsid w:val="3EA5EE67"/>
    <w:rsid w:val="400F5018"/>
    <w:rsid w:val="4022F2B8"/>
    <w:rsid w:val="40473AA5"/>
    <w:rsid w:val="40CA84D3"/>
    <w:rsid w:val="411E9144"/>
    <w:rsid w:val="41300B6D"/>
    <w:rsid w:val="41C448D6"/>
    <w:rsid w:val="41FAA802"/>
    <w:rsid w:val="422D680E"/>
    <w:rsid w:val="43609F7D"/>
    <w:rsid w:val="43967863"/>
    <w:rsid w:val="43B99D69"/>
    <w:rsid w:val="44E2C13B"/>
    <w:rsid w:val="44FBE998"/>
    <w:rsid w:val="453FB197"/>
    <w:rsid w:val="46226E89"/>
    <w:rsid w:val="465859AE"/>
    <w:rsid w:val="4698391C"/>
    <w:rsid w:val="46C74F43"/>
    <w:rsid w:val="46D606AB"/>
    <w:rsid w:val="47665E90"/>
    <w:rsid w:val="47762DAF"/>
    <w:rsid w:val="48041080"/>
    <w:rsid w:val="49274D4D"/>
    <w:rsid w:val="4B91B132"/>
    <w:rsid w:val="4BE788E9"/>
    <w:rsid w:val="4DE253CC"/>
    <w:rsid w:val="4DED3FB5"/>
    <w:rsid w:val="4EC951F4"/>
    <w:rsid w:val="5007BED2"/>
    <w:rsid w:val="5125B6E7"/>
    <w:rsid w:val="5177E304"/>
    <w:rsid w:val="51C931C9"/>
    <w:rsid w:val="53AC9C2D"/>
    <w:rsid w:val="547BE2BB"/>
    <w:rsid w:val="558D9572"/>
    <w:rsid w:val="5590F257"/>
    <w:rsid w:val="56E43CEF"/>
    <w:rsid w:val="56FD654C"/>
    <w:rsid w:val="57D7FFE2"/>
    <w:rsid w:val="57FFB35F"/>
    <w:rsid w:val="584727F4"/>
    <w:rsid w:val="5870454D"/>
    <w:rsid w:val="58800D50"/>
    <w:rsid w:val="598E03C9"/>
    <w:rsid w:val="5A94AF05"/>
    <w:rsid w:val="5B017713"/>
    <w:rsid w:val="5BB7AE12"/>
    <w:rsid w:val="5BBF9B98"/>
    <w:rsid w:val="5DC84003"/>
    <w:rsid w:val="5DDAB811"/>
    <w:rsid w:val="5DF44166"/>
    <w:rsid w:val="5F641064"/>
    <w:rsid w:val="60438532"/>
    <w:rsid w:val="60D8B75B"/>
    <w:rsid w:val="610E4646"/>
    <w:rsid w:val="61AE0AB9"/>
    <w:rsid w:val="61BD24B2"/>
    <w:rsid w:val="6349DB1A"/>
    <w:rsid w:val="637B25F4"/>
    <w:rsid w:val="63C2F34C"/>
    <w:rsid w:val="63FCAEC4"/>
    <w:rsid w:val="64378187"/>
    <w:rsid w:val="647A9289"/>
    <w:rsid w:val="64A54813"/>
    <w:rsid w:val="64B279F9"/>
    <w:rsid w:val="64E95357"/>
    <w:rsid w:val="6566551B"/>
    <w:rsid w:val="656D8579"/>
    <w:rsid w:val="67DCE8D5"/>
    <w:rsid w:val="695574ED"/>
    <w:rsid w:val="69DD396F"/>
    <w:rsid w:val="6A39EF01"/>
    <w:rsid w:val="6AD9F0B3"/>
    <w:rsid w:val="6AF770BE"/>
    <w:rsid w:val="6B25C46E"/>
    <w:rsid w:val="6B6224C3"/>
    <w:rsid w:val="6CAEDF17"/>
    <w:rsid w:val="6D233211"/>
    <w:rsid w:val="6F37FFC6"/>
    <w:rsid w:val="6FCAE1E1"/>
    <w:rsid w:val="71344392"/>
    <w:rsid w:val="7166B242"/>
    <w:rsid w:val="71977F4D"/>
    <w:rsid w:val="7225706B"/>
    <w:rsid w:val="72ABB2A1"/>
    <w:rsid w:val="737DBCDE"/>
    <w:rsid w:val="74544F8E"/>
    <w:rsid w:val="746C309A"/>
    <w:rsid w:val="7481943A"/>
    <w:rsid w:val="75E35363"/>
    <w:rsid w:val="798EC718"/>
    <w:rsid w:val="7A48C850"/>
    <w:rsid w:val="7CBABE38"/>
    <w:rsid w:val="7CC67DC2"/>
    <w:rsid w:val="7DF87209"/>
    <w:rsid w:val="7DFBF63E"/>
    <w:rsid w:val="7E68EEED"/>
    <w:rsid w:val="7F12332F"/>
    <w:rsid w:val="7F1C3973"/>
    <w:rsid w:val="7FD4F09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5F09C37"/>
  <w15:docId w15:val="{545DAACE-199A-448E-9F88-F1202AB01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7243A"/>
    <w:pPr>
      <w:spacing w:after="0" w:line="240" w:lineRule="auto"/>
    </w:pPr>
    <w:rPr>
      <w:rFonts w:ascii="Arial" w:hAnsi="Arial"/>
      <w:color w:val="404040"/>
      <w:sz w:val="20"/>
    </w:rPr>
  </w:style>
  <w:style w:type="paragraph" w:styleId="Heading1">
    <w:name w:val="heading 1"/>
    <w:basedOn w:val="Normal"/>
    <w:next w:val="Normal"/>
    <w:link w:val="Heading1Char"/>
    <w:uiPriority w:val="9"/>
    <w:qFormat/>
    <w:rsid w:val="0091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ED44F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D44F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F473C"/>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E411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A6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A62A5"/>
    <w:rPr>
      <w:rFonts w:ascii="Tahoma" w:hAnsi="Tahoma" w:cs="Tahoma"/>
      <w:sz w:val="16"/>
      <w:szCs w:val="16"/>
    </w:rPr>
  </w:style>
  <w:style w:type="character" w:customStyle="1" w:styleId="BalloonTextChar">
    <w:name w:val="Balloon Text Char"/>
    <w:basedOn w:val="DefaultParagraphFont"/>
    <w:link w:val="BalloonText"/>
    <w:uiPriority w:val="99"/>
    <w:semiHidden/>
    <w:rsid w:val="00FA62A5"/>
    <w:rPr>
      <w:rFonts w:ascii="Tahoma" w:hAnsi="Tahoma" w:cs="Tahoma"/>
      <w:sz w:val="16"/>
      <w:szCs w:val="16"/>
    </w:rPr>
  </w:style>
  <w:style w:type="paragraph" w:customStyle="1" w:styleId="CAPtabletext">
    <w:name w:val="CAP_table_text"/>
    <w:qFormat/>
    <w:rsid w:val="00FD526B"/>
    <w:pPr>
      <w:spacing w:after="0"/>
    </w:pPr>
    <w:rPr>
      <w:rFonts w:ascii="Arial" w:hAnsi="Arial"/>
      <w:color w:val="5F5F5F"/>
      <w:sz w:val="18"/>
    </w:rPr>
  </w:style>
  <w:style w:type="table" w:customStyle="1" w:styleId="CAPtablesimple">
    <w:name w:val="CAP_table_simple"/>
    <w:basedOn w:val="TableNormal"/>
    <w:uiPriority w:val="99"/>
    <w:rsid w:val="00C21C56"/>
    <w:pPr>
      <w:spacing w:after="0" w:line="240" w:lineRule="auto"/>
      <w:ind w:left="108" w:right="108"/>
    </w:pPr>
    <w:rPr>
      <w:rFonts w:ascii="Arial" w:hAnsi="Arial"/>
      <w:color w:val="404040"/>
      <w:sz w:val="16"/>
    </w:rPr>
    <w:tblPr>
      <w:tblStyleRowBandSize w:val="1"/>
      <w:tblStyleColBandSize w:val="1"/>
      <w:jc w:val="center"/>
      <w:tblBorders>
        <w:bottom w:val="single" w:sz="2" w:space="0" w:color="D9D9D9" w:themeColor="background1" w:themeShade="D9"/>
      </w:tblBorders>
      <w:tblCellMar>
        <w:top w:w="45" w:type="dxa"/>
        <w:left w:w="0" w:type="dxa"/>
        <w:bottom w:w="45" w:type="dxa"/>
        <w:right w:w="0" w:type="dxa"/>
      </w:tblCellMar>
    </w:tblPr>
    <w:trPr>
      <w:jc w:val="center"/>
    </w:trPr>
    <w:tblStylePr w:type="firstRow">
      <w:rPr>
        <w:rFonts w:ascii="Arial" w:hAnsi="Arial"/>
        <w:b/>
        <w:i w:val="0"/>
        <w:color w:val="auto"/>
        <w:sz w:val="16"/>
      </w:rPr>
      <w:tblPr/>
      <w:trPr>
        <w:tblHeader/>
      </w:trPr>
      <w:tcPr>
        <w:tcBorders>
          <w:bottom w:val="single" w:sz="4" w:space="0" w:color="404040" w:themeColor="text1" w:themeTint="BF"/>
        </w:tcBorders>
      </w:tcPr>
    </w:tblStylePr>
    <w:tblStylePr w:type="lastRow">
      <w:pPr>
        <w:jc w:val="left"/>
      </w:pPr>
      <w:rPr>
        <w:rFonts w:ascii="Arial" w:hAnsi="Arial"/>
        <w:b/>
        <w:i w:val="0"/>
        <w:sz w:val="16"/>
      </w:rPr>
      <w:tblPr/>
      <w:tcPr>
        <w:tcBorders>
          <w:top w:val="single" w:sz="2" w:space="0" w:color="D9D9D9" w:themeColor="background1" w:themeShade="D9"/>
          <w:left w:val="nil"/>
          <w:bottom w:val="nil"/>
          <w:right w:val="nil"/>
          <w:insideH w:val="nil"/>
          <w:insideV w:val="nil"/>
          <w:tl2br w:val="nil"/>
          <w:tr2bl w:val="nil"/>
        </w:tcBorders>
        <w:shd w:val="clear" w:color="auto" w:fill="F2F2F2" w:themeFill="background1" w:themeFillShade="F2"/>
      </w:tcPr>
    </w:tblStylePr>
    <w:tblStylePr w:type="band1Horz">
      <w:tblPr/>
      <w:tcPr>
        <w:tcBorders>
          <w:top w:val="nil"/>
          <w:left w:val="nil"/>
          <w:bottom w:val="single" w:sz="2" w:space="0" w:color="D9D9D9" w:themeColor="background1" w:themeShade="D9"/>
          <w:right w:val="nil"/>
          <w:insideH w:val="nil"/>
          <w:insideV w:val="nil"/>
          <w:tl2br w:val="nil"/>
          <w:tr2bl w:val="nil"/>
        </w:tcBorders>
      </w:tcPr>
    </w:tblStylePr>
    <w:tblStylePr w:type="band2Horz">
      <w:tblPr/>
      <w:tcPr>
        <w:tcBorders>
          <w:top w:val="nil"/>
          <w:left w:val="nil"/>
          <w:bottom w:val="single" w:sz="2" w:space="0" w:color="D9D9D9" w:themeColor="background1" w:themeShade="D9"/>
          <w:right w:val="nil"/>
          <w:insideH w:val="nil"/>
          <w:insideV w:val="nil"/>
          <w:tl2br w:val="nil"/>
          <w:tr2bl w:val="nil"/>
        </w:tcBorders>
      </w:tcPr>
    </w:tblStylePr>
  </w:style>
  <w:style w:type="paragraph" w:customStyle="1" w:styleId="SASectionheading">
    <w:name w:val="SA Section heading"/>
    <w:next w:val="Normal"/>
    <w:qFormat/>
    <w:rsid w:val="00BB2E9F"/>
    <w:pPr>
      <w:widowControl w:val="0"/>
      <w:spacing w:before="240" w:after="300" w:line="440" w:lineRule="exact"/>
    </w:pPr>
    <w:rPr>
      <w:rFonts w:ascii="Arial" w:eastAsia="Calibri" w:hAnsi="Arial" w:cs="Arial"/>
      <w:b/>
      <w:caps/>
      <w:color w:val="595959"/>
      <w:spacing w:val="-4"/>
      <w:sz w:val="40"/>
      <w:szCs w:val="40"/>
    </w:rPr>
  </w:style>
  <w:style w:type="paragraph" w:customStyle="1" w:styleId="SAtextmaincontenttext">
    <w:name w:val="SA text (main content text)"/>
    <w:qFormat/>
    <w:rsid w:val="00C5664E"/>
    <w:pPr>
      <w:spacing w:after="120" w:line="240" w:lineRule="auto"/>
    </w:pPr>
    <w:rPr>
      <w:rFonts w:ascii="Arial" w:eastAsia="PMingLiU" w:hAnsi="Arial" w:cs="Times New Roman"/>
      <w:color w:val="7F7F7F" w:themeColor="text1" w:themeTint="80"/>
      <w:sz w:val="20"/>
      <w:szCs w:val="24"/>
      <w:lang w:eastAsia="zh-TW"/>
    </w:rPr>
  </w:style>
  <w:style w:type="paragraph" w:customStyle="1" w:styleId="SAsub-heading">
    <w:name w:val="SA sub-heading"/>
    <w:next w:val="Normal"/>
    <w:qFormat/>
    <w:rsid w:val="00C5664E"/>
    <w:pPr>
      <w:spacing w:before="240" w:line="240" w:lineRule="auto"/>
    </w:pPr>
    <w:rPr>
      <w:rFonts w:ascii="Arial" w:eastAsia="PMingLiU" w:hAnsi="Arial" w:cs="Times New Roman"/>
      <w:color w:val="595959"/>
      <w:sz w:val="24"/>
      <w:szCs w:val="20"/>
      <w:lang w:eastAsia="zh-TW"/>
    </w:rPr>
  </w:style>
  <w:style w:type="character" w:styleId="Hyperlink">
    <w:name w:val="Hyperlink"/>
    <w:basedOn w:val="DefaultParagraphFont"/>
    <w:uiPriority w:val="99"/>
    <w:unhideWhenUsed/>
    <w:rsid w:val="00BB2E9F"/>
    <w:rPr>
      <w:color w:val="F47932"/>
      <w:u w:val="none"/>
    </w:rPr>
  </w:style>
  <w:style w:type="table" w:styleId="LightShading-Accent5">
    <w:name w:val="Light Shading Accent 5"/>
    <w:basedOn w:val="TableNormal"/>
    <w:uiPriority w:val="60"/>
    <w:rsid w:val="00EE7AF1"/>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HNOred">
    <w:name w:val="HNO red"/>
    <w:uiPriority w:val="1"/>
    <w:qFormat/>
    <w:rsid w:val="00F02BA3"/>
    <w:rPr>
      <w:color w:val="BA1222"/>
    </w:rPr>
  </w:style>
  <w:style w:type="paragraph" w:styleId="Header">
    <w:name w:val="header"/>
    <w:basedOn w:val="Normal"/>
    <w:link w:val="HeaderChar"/>
    <w:uiPriority w:val="99"/>
    <w:unhideWhenUsed/>
    <w:rsid w:val="00244D64"/>
    <w:pPr>
      <w:tabs>
        <w:tab w:val="center" w:pos="4680"/>
        <w:tab w:val="right" w:pos="9360"/>
      </w:tabs>
    </w:pPr>
  </w:style>
  <w:style w:type="character" w:customStyle="1" w:styleId="HeaderChar">
    <w:name w:val="Header Char"/>
    <w:basedOn w:val="DefaultParagraphFont"/>
    <w:link w:val="Header"/>
    <w:uiPriority w:val="99"/>
    <w:rsid w:val="00244D64"/>
    <w:rPr>
      <w:rFonts w:ascii="Arial" w:hAnsi="Arial"/>
      <w:sz w:val="20"/>
    </w:rPr>
  </w:style>
  <w:style w:type="paragraph" w:styleId="Footer">
    <w:name w:val="footer"/>
    <w:basedOn w:val="Normal"/>
    <w:link w:val="FooterChar"/>
    <w:uiPriority w:val="99"/>
    <w:unhideWhenUsed/>
    <w:rsid w:val="0064237A"/>
    <w:pPr>
      <w:tabs>
        <w:tab w:val="center" w:pos="4680"/>
        <w:tab w:val="right" w:pos="9360"/>
      </w:tabs>
    </w:pPr>
    <w:rPr>
      <w:sz w:val="16"/>
    </w:rPr>
  </w:style>
  <w:style w:type="character" w:customStyle="1" w:styleId="FooterChar">
    <w:name w:val="Footer Char"/>
    <w:basedOn w:val="DefaultParagraphFont"/>
    <w:link w:val="Footer"/>
    <w:uiPriority w:val="99"/>
    <w:rsid w:val="0064237A"/>
    <w:rPr>
      <w:rFonts w:ascii="Arial" w:hAnsi="Arial"/>
      <w:color w:val="404040"/>
      <w:sz w:val="16"/>
    </w:rPr>
  </w:style>
  <w:style w:type="paragraph" w:customStyle="1" w:styleId="SAsource">
    <w:name w:val="SA source"/>
    <w:basedOn w:val="SAtextmaincontenttext"/>
    <w:rsid w:val="00DD63CB"/>
    <w:pPr>
      <w:pBdr>
        <w:bottom w:val="single" w:sz="2" w:space="20" w:color="F47932"/>
      </w:pBdr>
      <w:spacing w:before="100" w:after="400"/>
    </w:pPr>
    <w:rPr>
      <w:color w:val="808080" w:themeColor="background1" w:themeShade="80"/>
      <w:sz w:val="16"/>
      <w:szCs w:val="16"/>
    </w:rPr>
  </w:style>
  <w:style w:type="character" w:customStyle="1" w:styleId="SAbignumber">
    <w:name w:val="SA big number"/>
    <w:basedOn w:val="DefaultParagraphFont"/>
    <w:uiPriority w:val="1"/>
    <w:rsid w:val="00C5664E"/>
    <w:rPr>
      <w:color w:val="595959"/>
      <w:sz w:val="72"/>
      <w:szCs w:val="72"/>
      <w:lang w:val="en-GB"/>
    </w:rPr>
  </w:style>
  <w:style w:type="paragraph" w:customStyle="1" w:styleId="ochatabletext">
    <w:name w:val="ocha_table_text"/>
    <w:qFormat/>
    <w:rsid w:val="00FD526B"/>
    <w:pPr>
      <w:spacing w:after="0"/>
    </w:pPr>
    <w:rPr>
      <w:rFonts w:ascii="Arial" w:hAnsi="Arial"/>
      <w:color w:val="404040"/>
      <w:sz w:val="18"/>
    </w:rPr>
  </w:style>
  <w:style w:type="table" w:styleId="MediumList2-Accent3">
    <w:name w:val="Medium List 2 Accent 3"/>
    <w:basedOn w:val="TableNormal"/>
    <w:uiPriority w:val="66"/>
    <w:rsid w:val="00B72C2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LightShading1">
    <w:name w:val="Light Shading1"/>
    <w:basedOn w:val="TableNormal"/>
    <w:uiPriority w:val="60"/>
    <w:rsid w:val="008B2B7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Grid3-Accent2">
    <w:name w:val="Medium Grid 3 Accent 2"/>
    <w:basedOn w:val="TableNormal"/>
    <w:uiPriority w:val="69"/>
    <w:rsid w:val="0044004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ochatablesimple">
    <w:name w:val="ocha_table_simple"/>
    <w:basedOn w:val="TableNormal"/>
    <w:uiPriority w:val="99"/>
    <w:rsid w:val="00487A2F"/>
    <w:pPr>
      <w:spacing w:after="0" w:line="240" w:lineRule="auto"/>
      <w:jc w:val="right"/>
    </w:pPr>
    <w:rPr>
      <w:rFonts w:ascii="Arial" w:hAnsi="Arial"/>
      <w:color w:val="404040"/>
      <w:sz w:val="16"/>
    </w:rPr>
    <w:tblPr>
      <w:tblStyleRowBandSize w:val="1"/>
      <w:tblStyleColBandSize w:val="1"/>
      <w:jc w:val="center"/>
      <w:tblBorders>
        <w:bottom w:val="single" w:sz="2" w:space="0" w:color="A6A6A6"/>
      </w:tblBorders>
      <w:tblCellMar>
        <w:top w:w="45" w:type="dxa"/>
        <w:bottom w:w="45" w:type="dxa"/>
      </w:tblCellMar>
    </w:tblPr>
    <w:trPr>
      <w:jc w:val="center"/>
    </w:trPr>
    <w:tblStylePr w:type="firstRow">
      <w:pPr>
        <w:wordWrap/>
        <w:jc w:val="right"/>
      </w:pPr>
      <w:rPr>
        <w:rFonts w:ascii="Arial" w:hAnsi="Arial"/>
        <w:b/>
        <w:i w:val="0"/>
        <w:sz w:val="16"/>
      </w:rPr>
      <w:tblPr/>
      <w:tcPr>
        <w:tcBorders>
          <w:bottom w:val="single" w:sz="4" w:space="0" w:color="404040" w:themeColor="text1" w:themeTint="BF"/>
        </w:tcBorders>
      </w:tcPr>
    </w:tblStylePr>
    <w:tblStylePr w:type="lastRow">
      <w:pPr>
        <w:jc w:val="right"/>
      </w:pPr>
      <w:rPr>
        <w:rFonts w:ascii="Arial" w:hAnsi="Arial"/>
        <w:b w:val="0"/>
        <w:i w:val="0"/>
        <w:sz w:val="16"/>
      </w:rPr>
      <w:tblPr/>
      <w:tcPr>
        <w:tcBorders>
          <w:top w:val="double" w:sz="4" w:space="0" w:color="A6A6A6"/>
          <w:left w:val="nil"/>
          <w:bottom w:val="nil"/>
          <w:right w:val="nil"/>
          <w:insideH w:val="nil"/>
          <w:insideV w:val="nil"/>
          <w:tl2br w:val="nil"/>
          <w:tr2bl w:val="nil"/>
        </w:tcBorders>
      </w:tcPr>
    </w:tblStylePr>
    <w:tblStylePr w:type="firstCol">
      <w:pPr>
        <w:jc w:val="right"/>
      </w:p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LightShading-Accent4">
    <w:name w:val="Light Shading Accent 4"/>
    <w:basedOn w:val="TableNormal"/>
    <w:uiPriority w:val="60"/>
    <w:rsid w:val="0097321C"/>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2">
    <w:name w:val="Light Shading Accent 2"/>
    <w:basedOn w:val="TableNormal"/>
    <w:uiPriority w:val="60"/>
    <w:rsid w:val="0097321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11">
    <w:name w:val="Light Shading - Accent 11"/>
    <w:basedOn w:val="TableNormal"/>
    <w:uiPriority w:val="60"/>
    <w:rsid w:val="003D2E3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912698"/>
    <w:rPr>
      <w:rFonts w:asciiTheme="majorHAnsi" w:eastAsiaTheme="majorEastAsia" w:hAnsiTheme="majorHAnsi" w:cstheme="majorBidi"/>
      <w:b/>
      <w:bCs/>
      <w:color w:val="365F91" w:themeColor="accent1" w:themeShade="BF"/>
      <w:sz w:val="28"/>
      <w:szCs w:val="28"/>
    </w:rPr>
  </w:style>
  <w:style w:type="table" w:customStyle="1" w:styleId="Style1">
    <w:name w:val="Style1"/>
    <w:basedOn w:val="TableNormal"/>
    <w:uiPriority w:val="99"/>
    <w:rsid w:val="002A3F07"/>
    <w:pPr>
      <w:spacing w:after="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bottom w:w="45" w:type="dxa"/>
      </w:tblCellMar>
    </w:tblPr>
    <w:tblStylePr w:type="firstRow">
      <w:rPr>
        <w:b/>
      </w:rPr>
      <w:tblPr/>
      <w:tcPr>
        <w:tcBorders>
          <w:top w:val="single" w:sz="4" w:space="0" w:color="003469"/>
          <w:left w:val="single" w:sz="4" w:space="0" w:color="FFFFFF" w:themeColor="background1"/>
          <w:bottom w:val="single" w:sz="4" w:space="0" w:color="003469"/>
          <w:right w:val="single" w:sz="4" w:space="0" w:color="FFFFFF" w:themeColor="background1"/>
          <w:insideH w:val="nil"/>
          <w:insideV w:val="single" w:sz="4" w:space="0" w:color="FFFFFF" w:themeColor="background1"/>
          <w:tl2br w:val="nil"/>
          <w:tr2bl w:val="nil"/>
        </w:tcBorders>
        <w:shd w:val="clear" w:color="auto" w:fill="C7D6EE"/>
      </w:tcPr>
    </w:tblStylePr>
    <w:tblStylePr w:type="band1Horz">
      <w:tblPr/>
      <w:tcPr>
        <w:shd w:val="clear" w:color="auto" w:fill="EEF3FA"/>
      </w:tcPr>
    </w:tblStylePr>
    <w:tblStylePr w:type="band2Horz">
      <w:tblPr/>
      <w:tcPr>
        <w:shd w:val="clear" w:color="auto" w:fill="E1E8F6"/>
      </w:tcPr>
    </w:tblStylePr>
  </w:style>
  <w:style w:type="table" w:customStyle="1" w:styleId="HNOtable">
    <w:name w:val="HNO table"/>
    <w:basedOn w:val="TableNormal"/>
    <w:uiPriority w:val="99"/>
    <w:rsid w:val="00B87569"/>
    <w:pPr>
      <w:spacing w:before="40" w:after="40" w:line="240" w:lineRule="auto"/>
    </w:pPr>
    <w:rPr>
      <w:rFonts w:ascii="Arial" w:hAnsi="Arial"/>
      <w:color w:val="404040"/>
      <w:sz w:val="16"/>
    </w:rPr>
    <w:tblPr>
      <w:tblStyleRowBandSize w:val="1"/>
      <w:tblBorders>
        <w:top w:val="single" w:sz="4" w:space="0" w:color="003469"/>
        <w:left w:val="single" w:sz="4" w:space="0" w:color="FFFFFF" w:themeColor="background1"/>
        <w:bottom w:val="single" w:sz="4" w:space="0" w:color="003469"/>
        <w:right w:val="single" w:sz="4" w:space="0" w:color="FFFFFF" w:themeColor="background1"/>
        <w:insideH w:val="single" w:sz="4" w:space="0" w:color="FFFFFF" w:themeColor="background1"/>
        <w:insideV w:val="single" w:sz="4" w:space="0" w:color="FFFFFF" w:themeColor="background1"/>
      </w:tblBorders>
      <w:tblCellMar>
        <w:top w:w="45" w:type="dxa"/>
        <w:left w:w="115" w:type="dxa"/>
        <w:bottom w:w="45" w:type="dxa"/>
        <w:right w:w="115" w:type="dxa"/>
      </w:tblCellMar>
    </w:tblPr>
    <w:tblStylePr w:type="firstRow">
      <w:rPr>
        <w:b/>
      </w:rPr>
      <w:tblPr/>
      <w:tcPr>
        <w:tcBorders>
          <w:bottom w:val="nil"/>
        </w:tcBorders>
        <w:shd w:val="clear" w:color="auto" w:fill="BCBEB6"/>
      </w:tcPr>
    </w:tblStylePr>
    <w:tblStylePr w:type="lastRow">
      <w:tblPr/>
      <w:tcPr>
        <w:tcBorders>
          <w:top w:val="double" w:sz="4" w:space="0" w:color="auto"/>
          <w:left w:val="nil"/>
          <w:bottom w:val="nil"/>
          <w:right w:val="nil"/>
          <w:insideH w:val="nil"/>
          <w:insideV w:val="nil"/>
          <w:tl2br w:val="nil"/>
          <w:tr2bl w:val="nil"/>
        </w:tcBorders>
      </w:tcPr>
    </w:tblStylePr>
    <w:tblStylePr w:type="band1Horz">
      <w:tblPr/>
      <w:tcPr>
        <w:shd w:val="clear" w:color="auto" w:fill="FFFFFF" w:themeFill="background1"/>
      </w:tcPr>
    </w:tblStylePr>
    <w:tblStylePr w:type="band2Horz">
      <w:tblPr/>
      <w:tcPr>
        <w:shd w:val="clear" w:color="auto" w:fill="E6E6E6"/>
      </w:tcPr>
    </w:tblStylePr>
  </w:style>
  <w:style w:type="table" w:customStyle="1" w:styleId="ochatablesimplelongtext">
    <w:name w:val="ocha_table_simple_longtext"/>
    <w:basedOn w:val="TableNormal"/>
    <w:uiPriority w:val="99"/>
    <w:rsid w:val="00AD09AE"/>
    <w:pPr>
      <w:spacing w:after="0" w:line="240" w:lineRule="auto"/>
    </w:pPr>
    <w:rPr>
      <w:rFonts w:ascii="Arial" w:hAnsi="Arial"/>
      <w:sz w:val="16"/>
    </w:rPr>
    <w:tblPr>
      <w:tblStyleRowBandSize w:val="1"/>
      <w:tblBorders>
        <w:bottom w:val="single" w:sz="2" w:space="0" w:color="A6A6A6"/>
        <w:insideH w:val="single" w:sz="2" w:space="0" w:color="F2F2F2" w:themeColor="background1" w:themeShade="F2"/>
      </w:tblBorders>
      <w:tblCellMar>
        <w:top w:w="45" w:type="dxa"/>
        <w:bottom w:w="45" w:type="dxa"/>
      </w:tblCellMar>
    </w:tblPr>
    <w:tblStylePr w:type="firstRow">
      <w:tblPr/>
      <w:tcPr>
        <w:tcBorders>
          <w:bottom w:val="single" w:sz="4" w:space="0" w:color="404040"/>
        </w:tcBorders>
      </w:tcPr>
    </w:tblStylePr>
    <w:tblStylePr w:type="lastRow">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tcPr>
    </w:tblStylePr>
  </w:style>
  <w:style w:type="table" w:styleId="TableGrid2">
    <w:name w:val="Table Grid 2"/>
    <w:basedOn w:val="TableNormal"/>
    <w:uiPriority w:val="99"/>
    <w:semiHidden/>
    <w:unhideWhenUsed/>
    <w:rsid w:val="00F869C4"/>
    <w:pPr>
      <w:spacing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HNOblue">
    <w:name w:val="HNO blue"/>
    <w:uiPriority w:val="1"/>
    <w:qFormat/>
    <w:rsid w:val="00C70332"/>
    <w:rPr>
      <w:color w:val="026CB6"/>
    </w:rPr>
  </w:style>
  <w:style w:type="table" w:customStyle="1" w:styleId="ochabluebox">
    <w:name w:val="ocha_blue_box"/>
    <w:basedOn w:val="TableNormal"/>
    <w:uiPriority w:val="99"/>
    <w:rsid w:val="00AD1A24"/>
    <w:pPr>
      <w:spacing w:after="0" w:line="240" w:lineRule="auto"/>
    </w:pPr>
    <w:rPr>
      <w:rFonts w:ascii="Arial" w:hAnsi="Arial"/>
      <w:color w:val="404040"/>
      <w:sz w:val="16"/>
    </w:rPr>
    <w:tblPr>
      <w:tblCellMar>
        <w:top w:w="113" w:type="dxa"/>
        <w:bottom w:w="113" w:type="dxa"/>
      </w:tblCellMar>
    </w:tblPr>
    <w:tcPr>
      <w:shd w:val="clear" w:color="auto" w:fill="EEF3FA"/>
    </w:tcPr>
  </w:style>
  <w:style w:type="character" w:customStyle="1" w:styleId="SAbignumberorange">
    <w:name w:val="SA big number orange"/>
    <w:basedOn w:val="SAbignumber"/>
    <w:uiPriority w:val="1"/>
    <w:rsid w:val="00F44145"/>
    <w:rPr>
      <w:color w:val="F47932"/>
      <w:sz w:val="72"/>
      <w:szCs w:val="72"/>
      <w:lang w:val="en-GB"/>
    </w:rPr>
  </w:style>
  <w:style w:type="paragraph" w:customStyle="1" w:styleId="HNOneedslist">
    <w:name w:val="HNO needs list"/>
    <w:basedOn w:val="SAsub-heading"/>
    <w:next w:val="SAtextmaincontenttext"/>
    <w:qFormat/>
    <w:rsid w:val="000E77EB"/>
    <w:pPr>
      <w:numPr>
        <w:numId w:val="4"/>
      </w:numPr>
    </w:pPr>
  </w:style>
  <w:style w:type="paragraph" w:customStyle="1" w:styleId="SAbannerYear">
    <w:name w:val="SA banner: Year"/>
    <w:rsid w:val="000A19AE"/>
    <w:pPr>
      <w:framePr w:hSpace="181" w:wrap="around" w:vAnchor="text" w:hAnchor="text" w:xAlign="center" w:y="1"/>
      <w:suppressOverlap/>
      <w:jc w:val="right"/>
    </w:pPr>
    <w:rPr>
      <w:rFonts w:ascii="Arial" w:hAnsi="Arial"/>
      <w:color w:val="026CB6"/>
      <w:spacing w:val="-40"/>
      <w:sz w:val="144"/>
      <w:szCs w:val="57"/>
    </w:rPr>
  </w:style>
  <w:style w:type="paragraph" w:customStyle="1" w:styleId="SAbannercountry">
    <w:name w:val="SA banner: country"/>
    <w:qFormat/>
    <w:rsid w:val="00060471"/>
    <w:pPr>
      <w:framePr w:hSpace="181" w:wrap="around" w:vAnchor="text" w:hAnchor="text" w:xAlign="center" w:y="1"/>
      <w:spacing w:after="240" w:line="540" w:lineRule="exact"/>
      <w:suppressOverlap/>
    </w:pPr>
    <w:rPr>
      <w:rFonts w:ascii="Arial" w:hAnsi="Arial"/>
      <w:b/>
      <w:color w:val="026CB6"/>
      <w:sz w:val="56"/>
      <w:szCs w:val="56"/>
    </w:rPr>
  </w:style>
  <w:style w:type="paragraph" w:customStyle="1" w:styleId="SApagenumber">
    <w:name w:val="SA page number"/>
    <w:rsid w:val="00BB2E9F"/>
    <w:pPr>
      <w:tabs>
        <w:tab w:val="right" w:pos="10170"/>
      </w:tabs>
    </w:pPr>
    <w:rPr>
      <w:rFonts w:ascii="Arial" w:hAnsi="Arial" w:cs="Arial"/>
      <w:b/>
      <w:color w:val="595959"/>
      <w:sz w:val="16"/>
      <w:szCs w:val="16"/>
    </w:rPr>
  </w:style>
  <w:style w:type="character" w:customStyle="1" w:styleId="Heading4Char">
    <w:name w:val="Heading 4 Char"/>
    <w:basedOn w:val="DefaultParagraphFont"/>
    <w:link w:val="Heading4"/>
    <w:uiPriority w:val="9"/>
    <w:semiHidden/>
    <w:rsid w:val="00CF473C"/>
    <w:rPr>
      <w:rFonts w:asciiTheme="majorHAnsi" w:eastAsiaTheme="majorEastAsia" w:hAnsiTheme="majorHAnsi" w:cstheme="majorBidi"/>
      <w:b/>
      <w:bCs/>
      <w:i/>
      <w:iCs/>
      <w:color w:val="4F81BD" w:themeColor="accent1"/>
      <w:sz w:val="20"/>
    </w:rPr>
  </w:style>
  <w:style w:type="paragraph" w:styleId="Caption">
    <w:name w:val="caption"/>
    <w:aliases w:val="HNO table figure title"/>
    <w:basedOn w:val="Normal"/>
    <w:next w:val="Normal"/>
    <w:uiPriority w:val="35"/>
    <w:unhideWhenUsed/>
    <w:qFormat/>
    <w:rsid w:val="002851F9"/>
    <w:pPr>
      <w:pBdr>
        <w:top w:val="single" w:sz="2" w:space="20" w:color="F47932"/>
      </w:pBdr>
      <w:spacing w:before="400" w:after="200"/>
    </w:pPr>
    <w:rPr>
      <w:b/>
      <w:bCs/>
      <w:color w:val="595959"/>
      <w:szCs w:val="18"/>
    </w:rPr>
  </w:style>
  <w:style w:type="paragraph" w:styleId="TOC1">
    <w:name w:val="toc 1"/>
    <w:basedOn w:val="Normal"/>
    <w:next w:val="Normal"/>
    <w:autoRedefine/>
    <w:uiPriority w:val="39"/>
    <w:unhideWhenUsed/>
    <w:qFormat/>
    <w:rsid w:val="00BB2E9F"/>
    <w:pPr>
      <w:spacing w:after="100"/>
    </w:pPr>
    <w:rPr>
      <w:color w:val="595959"/>
    </w:rPr>
  </w:style>
  <w:style w:type="paragraph" w:styleId="TOC2">
    <w:name w:val="toc 2"/>
    <w:basedOn w:val="Normal"/>
    <w:next w:val="Normal"/>
    <w:autoRedefine/>
    <w:uiPriority w:val="39"/>
    <w:unhideWhenUsed/>
    <w:qFormat/>
    <w:rsid w:val="009423CF"/>
    <w:pPr>
      <w:spacing w:after="100"/>
      <w:ind w:left="200"/>
    </w:pPr>
    <w:rPr>
      <w:color w:val="7F7F7F" w:themeColor="text1" w:themeTint="80"/>
      <w:sz w:val="18"/>
    </w:rPr>
  </w:style>
  <w:style w:type="paragraph" w:styleId="TOC3">
    <w:name w:val="toc 3"/>
    <w:basedOn w:val="Normal"/>
    <w:next w:val="Normal"/>
    <w:autoRedefine/>
    <w:uiPriority w:val="39"/>
    <w:semiHidden/>
    <w:unhideWhenUsed/>
    <w:qFormat/>
    <w:rsid w:val="00723E3B"/>
    <w:pPr>
      <w:spacing w:after="100" w:line="276" w:lineRule="auto"/>
      <w:ind w:left="440"/>
    </w:pPr>
    <w:rPr>
      <w:rFonts w:asciiTheme="minorHAnsi" w:eastAsiaTheme="minorEastAsia" w:hAnsiTheme="minorHAnsi"/>
      <w:color w:val="auto"/>
      <w:sz w:val="22"/>
      <w:lang w:eastAsia="ja-JP"/>
    </w:rPr>
  </w:style>
  <w:style w:type="character" w:customStyle="1" w:styleId="Heading2Char">
    <w:name w:val="Heading 2 Char"/>
    <w:basedOn w:val="DefaultParagraphFont"/>
    <w:link w:val="Heading2"/>
    <w:uiPriority w:val="9"/>
    <w:semiHidden/>
    <w:rsid w:val="00ED44F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ED44F2"/>
    <w:rPr>
      <w:rFonts w:asciiTheme="majorHAnsi" w:eastAsiaTheme="majorEastAsia" w:hAnsiTheme="majorHAnsi" w:cstheme="majorBidi"/>
      <w:b/>
      <w:bCs/>
      <w:color w:val="4F81BD" w:themeColor="accent1"/>
      <w:sz w:val="20"/>
    </w:rPr>
  </w:style>
  <w:style w:type="character" w:customStyle="1" w:styleId="Heading5Char">
    <w:name w:val="Heading 5 Char"/>
    <w:basedOn w:val="DefaultParagraphFont"/>
    <w:link w:val="Heading5"/>
    <w:uiPriority w:val="9"/>
    <w:semiHidden/>
    <w:rsid w:val="003E411A"/>
    <w:rPr>
      <w:rFonts w:asciiTheme="majorHAnsi" w:eastAsiaTheme="majorEastAsia" w:hAnsiTheme="majorHAnsi" w:cstheme="majorBidi"/>
      <w:color w:val="243F60" w:themeColor="accent1" w:themeShade="7F"/>
      <w:sz w:val="20"/>
    </w:rPr>
  </w:style>
  <w:style w:type="table" w:customStyle="1" w:styleId="HNOtipstable">
    <w:name w:val="HNO tips table"/>
    <w:basedOn w:val="TableNormal"/>
    <w:uiPriority w:val="99"/>
    <w:rsid w:val="00C90A14"/>
    <w:pPr>
      <w:spacing w:after="0" w:line="240" w:lineRule="auto"/>
      <w:ind w:left="108" w:right="108"/>
    </w:pPr>
    <w:rPr>
      <w:rFonts w:ascii="Arial" w:hAnsi="Arial"/>
      <w:color w:val="FFFFFF" w:themeColor="background1"/>
      <w:sz w:val="16"/>
    </w:rPr>
    <w:tblPr>
      <w:tblCellMar>
        <w:top w:w="57" w:type="dxa"/>
        <w:left w:w="0" w:type="dxa"/>
        <w:bottom w:w="57" w:type="dxa"/>
        <w:right w:w="0" w:type="dxa"/>
      </w:tblCellMar>
    </w:tblPr>
    <w:tcPr>
      <w:shd w:val="clear" w:color="auto" w:fill="E6E6E6"/>
    </w:tcPr>
    <w:tblStylePr w:type="firstRow">
      <w:rPr>
        <w:rFonts w:ascii="Arial" w:hAnsi="Arial"/>
        <w:b/>
        <w:color w:val="FFFFFF" w:themeColor="background1"/>
        <w:sz w:val="16"/>
      </w:rPr>
      <w:tblPr/>
      <w:tcPr>
        <w:shd w:val="clear" w:color="auto" w:fill="F47932"/>
      </w:tcPr>
    </w:tblStylePr>
  </w:style>
  <w:style w:type="paragraph" w:customStyle="1" w:styleId="HNOhighlight">
    <w:name w:val="HNO highlight"/>
    <w:rsid w:val="00C90A14"/>
    <w:pPr>
      <w:framePr w:hSpace="181" w:wrap="around" w:vAnchor="text" w:hAnchor="text" w:xAlign="right" w:y="1"/>
      <w:spacing w:before="200" w:line="360" w:lineRule="auto"/>
      <w:suppressOverlap/>
    </w:pPr>
    <w:rPr>
      <w:rFonts w:ascii="Arial" w:hAnsi="Arial"/>
      <w:color w:val="808080" w:themeColor="background1" w:themeShade="80"/>
      <w:sz w:val="20"/>
    </w:rPr>
  </w:style>
  <w:style w:type="character" w:customStyle="1" w:styleId="HNObignumberwhite">
    <w:name w:val="HNO big number white"/>
    <w:basedOn w:val="DefaultParagraphFont"/>
    <w:uiPriority w:val="1"/>
    <w:rsid w:val="002002A6"/>
    <w:rPr>
      <w:color w:val="FFFFFF" w:themeColor="background1"/>
      <w:sz w:val="36"/>
      <w:szCs w:val="36"/>
      <w:lang w:val="en-GB"/>
    </w:rPr>
  </w:style>
  <w:style w:type="character" w:customStyle="1" w:styleId="SAbigpercentblue">
    <w:name w:val="SA big percent blue"/>
    <w:basedOn w:val="DefaultParagraphFont"/>
    <w:uiPriority w:val="1"/>
    <w:rsid w:val="002002A6"/>
    <w:rPr>
      <w:color w:val="026CB6"/>
      <w:sz w:val="50"/>
      <w:szCs w:val="50"/>
      <w:lang w:val="en-GB"/>
    </w:rPr>
  </w:style>
  <w:style w:type="numbering" w:customStyle="1" w:styleId="OCHAbullet">
    <w:name w:val="OCHA bullet"/>
    <w:basedOn w:val="NoList"/>
    <w:uiPriority w:val="99"/>
    <w:rsid w:val="006D08F8"/>
    <w:pPr>
      <w:numPr>
        <w:numId w:val="8"/>
      </w:numPr>
    </w:pPr>
  </w:style>
  <w:style w:type="paragraph" w:customStyle="1" w:styleId="SAneedsresponsetitle">
    <w:name w:val="SA needs response title"/>
    <w:basedOn w:val="SAtextmaincontenttext"/>
    <w:rsid w:val="006D08F8"/>
    <w:rPr>
      <w:color w:val="F7924C"/>
      <w:sz w:val="36"/>
      <w:szCs w:val="36"/>
      <w:lang w:val="en-GB"/>
    </w:rPr>
  </w:style>
  <w:style w:type="paragraph" w:styleId="NormalWeb">
    <w:name w:val="Normal (Web)"/>
    <w:basedOn w:val="Normal"/>
    <w:uiPriority w:val="99"/>
    <w:semiHidden/>
    <w:unhideWhenUsed/>
    <w:rsid w:val="00C059B4"/>
    <w:pPr>
      <w:spacing w:before="100" w:beforeAutospacing="1" w:after="100" w:afterAutospacing="1"/>
    </w:pPr>
    <w:rPr>
      <w:rFonts w:ascii="Times New Roman" w:eastAsiaTheme="minorEastAsia" w:hAnsi="Times New Roman" w:cs="Times New Roman"/>
      <w:color w:val="auto"/>
      <w:sz w:val="24"/>
      <w:szCs w:val="24"/>
      <w:lang w:val="en-GB" w:eastAsia="en-GB"/>
    </w:rPr>
  </w:style>
  <w:style w:type="paragraph" w:customStyle="1" w:styleId="HNOclusters">
    <w:name w:val="HNO clusters"/>
    <w:basedOn w:val="SAsub-heading"/>
    <w:rsid w:val="001A618E"/>
    <w:rPr>
      <w:caps/>
      <w:noProof/>
      <w:lang w:val="en-GB" w:eastAsia="en-GB"/>
    </w:rPr>
  </w:style>
  <w:style w:type="paragraph" w:styleId="ListParagraph">
    <w:name w:val="List Paragraph"/>
    <w:aliases w:val="List Paragraph1,List Paragraph11,List Paragraph111,F5 List Paragraph,Dot pt,No Spacing1,List Paragraph Char Char Char,Indicator Text,Numbered Para 1,Colorful List - Accent 11,Bullet 1,Bullet Points,MAIN CONTENT,Bullet List,FooterText,列出段落"/>
    <w:basedOn w:val="Normal"/>
    <w:link w:val="ListParagraphChar"/>
    <w:uiPriority w:val="34"/>
    <w:qFormat/>
    <w:rsid w:val="00A96C5A"/>
    <w:pPr>
      <w:spacing w:after="200" w:line="276" w:lineRule="auto"/>
      <w:ind w:left="720"/>
      <w:contextualSpacing/>
    </w:pPr>
    <w:rPr>
      <w:rFonts w:asciiTheme="minorHAnsi" w:hAnsiTheme="minorHAnsi"/>
      <w:color w:val="auto"/>
      <w:sz w:val="22"/>
    </w:rPr>
  </w:style>
  <w:style w:type="character" w:customStyle="1" w:styleId="apple-converted-space">
    <w:name w:val="apple-converted-space"/>
    <w:basedOn w:val="DefaultParagraphFont"/>
    <w:rsid w:val="00A96C5A"/>
  </w:style>
  <w:style w:type="character" w:customStyle="1" w:styleId="ListParagraphChar">
    <w:name w:val="List Paragraph Char"/>
    <w:aliases w:val="List Paragraph1 Char,List Paragraph11 Char,List Paragraph111 Char,F5 List Paragraph Char,Dot pt Char,No Spacing1 Char,List Paragraph Char Char Char Char,Indicator Text Char,Numbered Para 1 Char,Colorful List - Accent 11 Char"/>
    <w:link w:val="ListParagraph"/>
    <w:uiPriority w:val="34"/>
    <w:qFormat/>
    <w:locked/>
    <w:rsid w:val="00437F20"/>
  </w:style>
  <w:style w:type="character" w:styleId="CommentReference">
    <w:name w:val="annotation reference"/>
    <w:basedOn w:val="DefaultParagraphFont"/>
    <w:uiPriority w:val="99"/>
    <w:semiHidden/>
    <w:unhideWhenUsed/>
    <w:rsid w:val="00437F20"/>
    <w:rPr>
      <w:sz w:val="16"/>
      <w:szCs w:val="16"/>
    </w:rPr>
  </w:style>
  <w:style w:type="paragraph" w:styleId="CommentText">
    <w:name w:val="annotation text"/>
    <w:basedOn w:val="Normal"/>
    <w:link w:val="CommentTextChar"/>
    <w:uiPriority w:val="99"/>
    <w:unhideWhenUsed/>
    <w:rsid w:val="00437F20"/>
    <w:rPr>
      <w:rFonts w:asciiTheme="minorHAnsi" w:eastAsia="Times New Roman" w:hAnsiTheme="minorHAnsi" w:cs="Times New Roman"/>
      <w:color w:val="auto"/>
      <w:szCs w:val="20"/>
      <w:lang w:val="en-GB"/>
    </w:rPr>
  </w:style>
  <w:style w:type="character" w:customStyle="1" w:styleId="CommentTextChar">
    <w:name w:val="Comment Text Char"/>
    <w:basedOn w:val="DefaultParagraphFont"/>
    <w:link w:val="CommentText"/>
    <w:uiPriority w:val="99"/>
    <w:rsid w:val="00437F20"/>
    <w:rPr>
      <w:rFonts w:eastAsia="Times New Roman" w:cs="Times New Roman"/>
      <w:sz w:val="20"/>
      <w:szCs w:val="20"/>
      <w:lang w:val="en-GB"/>
    </w:rPr>
  </w:style>
  <w:style w:type="paragraph" w:styleId="FootnoteText">
    <w:name w:val="footnote text"/>
    <w:basedOn w:val="Normal"/>
    <w:link w:val="FootnoteTextChar"/>
    <w:uiPriority w:val="99"/>
    <w:semiHidden/>
    <w:unhideWhenUsed/>
    <w:rsid w:val="00437F20"/>
    <w:rPr>
      <w:rFonts w:asciiTheme="minorHAnsi" w:hAnsiTheme="minorHAnsi"/>
      <w:color w:val="auto"/>
      <w:kern w:val="2"/>
      <w:szCs w:val="20"/>
      <w:lang w:val="en-GB"/>
      <w14:ligatures w14:val="standardContextual"/>
    </w:rPr>
  </w:style>
  <w:style w:type="character" w:customStyle="1" w:styleId="FootnoteTextChar">
    <w:name w:val="Footnote Text Char"/>
    <w:basedOn w:val="DefaultParagraphFont"/>
    <w:link w:val="FootnoteText"/>
    <w:uiPriority w:val="99"/>
    <w:semiHidden/>
    <w:rsid w:val="00437F20"/>
    <w:rPr>
      <w:kern w:val="2"/>
      <w:sz w:val="20"/>
      <w:szCs w:val="20"/>
      <w:lang w:val="en-GB"/>
      <w14:ligatures w14:val="standardContextual"/>
    </w:rPr>
  </w:style>
  <w:style w:type="character" w:styleId="FootnoteReference">
    <w:name w:val="footnote reference"/>
    <w:basedOn w:val="DefaultParagraphFont"/>
    <w:uiPriority w:val="99"/>
    <w:semiHidden/>
    <w:unhideWhenUsed/>
    <w:rsid w:val="00437F20"/>
    <w:rPr>
      <w:vertAlign w:val="superscript"/>
    </w:rPr>
  </w:style>
  <w:style w:type="paragraph" w:styleId="Revision">
    <w:name w:val="Revision"/>
    <w:hidden/>
    <w:uiPriority w:val="99"/>
    <w:semiHidden/>
    <w:rsid w:val="00A30845"/>
    <w:pPr>
      <w:spacing w:after="0" w:line="240" w:lineRule="auto"/>
    </w:pPr>
    <w:rPr>
      <w:rFonts w:ascii="Arial" w:hAnsi="Arial"/>
      <w:color w:val="404040"/>
      <w:sz w:val="20"/>
    </w:rPr>
  </w:style>
  <w:style w:type="paragraph" w:styleId="CommentSubject">
    <w:name w:val="annotation subject"/>
    <w:basedOn w:val="CommentText"/>
    <w:next w:val="CommentText"/>
    <w:link w:val="CommentSubjectChar"/>
    <w:uiPriority w:val="99"/>
    <w:semiHidden/>
    <w:unhideWhenUsed/>
    <w:rsid w:val="003A07B4"/>
    <w:rPr>
      <w:rFonts w:ascii="Arial" w:eastAsiaTheme="minorHAnsi" w:hAnsi="Arial" w:cstheme="minorBidi"/>
      <w:b/>
      <w:bCs/>
      <w:color w:val="404040"/>
      <w:lang w:val="en-US"/>
    </w:rPr>
  </w:style>
  <w:style w:type="character" w:customStyle="1" w:styleId="CommentSubjectChar">
    <w:name w:val="Comment Subject Char"/>
    <w:basedOn w:val="CommentTextChar"/>
    <w:link w:val="CommentSubject"/>
    <w:uiPriority w:val="99"/>
    <w:semiHidden/>
    <w:rsid w:val="003A07B4"/>
    <w:rPr>
      <w:rFonts w:ascii="Arial" w:eastAsia="Times New Roman" w:hAnsi="Arial" w:cs="Times New Roman"/>
      <w:b/>
      <w:bCs/>
      <w:color w:val="40404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5262870">
      <w:bodyDiv w:val="1"/>
      <w:marLeft w:val="0"/>
      <w:marRight w:val="0"/>
      <w:marTop w:val="0"/>
      <w:marBottom w:val="0"/>
      <w:divBdr>
        <w:top w:val="none" w:sz="0" w:space="0" w:color="auto"/>
        <w:left w:val="none" w:sz="0" w:space="0" w:color="auto"/>
        <w:bottom w:val="none" w:sz="0" w:space="0" w:color="auto"/>
        <w:right w:val="none" w:sz="0" w:space="0" w:color="auto"/>
      </w:divBdr>
    </w:div>
    <w:div w:id="1203786532">
      <w:bodyDiv w:val="1"/>
      <w:marLeft w:val="0"/>
      <w:marRight w:val="0"/>
      <w:marTop w:val="0"/>
      <w:marBottom w:val="0"/>
      <w:divBdr>
        <w:top w:val="none" w:sz="0" w:space="0" w:color="auto"/>
        <w:left w:val="none" w:sz="0" w:space="0" w:color="auto"/>
        <w:bottom w:val="none" w:sz="0" w:space="0" w:color="auto"/>
        <w:right w:val="none" w:sz="0" w:space="0" w:color="auto"/>
      </w:divBdr>
    </w:div>
    <w:div w:id="136093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puhalovic\Downloads\SA_template-1311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lcf76f155ced4ddcb4097134ff3c332f xmlns="e11ee7b4-2a1d-40e4-bf50-9dac10f47340">
      <Terms xmlns="http://schemas.microsoft.com/office/infopath/2007/PartnerControls"/>
    </lcf76f155ced4ddcb4097134ff3c332f>
    <TaxCatchAll xmlns="b1a25d56-6f3d-4cf9-8f75-af00573b6dbd" xsi:nil="true"/>
    <SharedWithUsers xmlns="9660b9fa-922c-41e7-877c-fb5824e63746">
      <UserInfo>
        <DisplayName>McMillin, Megan</DisplayName>
        <AccountId>13886</AccountId>
        <AccountType/>
      </UserInfo>
      <UserInfo>
        <DisplayName>Areman, Palal</DisplayName>
        <AccountId>26409</AccountId>
        <AccountType/>
      </UserInfo>
      <UserInfo>
        <DisplayName>Odari, Thomas</DisplayName>
        <AccountId>26411</AccountId>
        <AccountType/>
      </UserInfo>
      <UserInfo>
        <DisplayName>Tamirat, Kassahun</DisplayName>
        <AccountId>29002</AccountId>
        <AccountType/>
      </UserInfo>
      <UserInfo>
        <DisplayName>Mwafulirwa, Frank</DisplayName>
        <AccountId>19172</AccountId>
        <AccountType/>
      </UserInfo>
      <UserInfo>
        <DisplayName>Kumchenga, Lawrent</DisplayName>
        <AccountId>3517</AccountId>
        <AccountType/>
      </UserInfo>
      <UserInfo>
        <DisplayName>Jarman, Kate</DisplayName>
        <AccountId>27861</AccountId>
        <AccountType/>
      </UserInfo>
      <UserInfo>
        <DisplayName>Pounds, Rachel</DisplayName>
        <AccountId>26403</AccountId>
        <AccountType/>
      </UserInfo>
      <UserInfo>
        <DisplayName>Sultan, Nadia</DisplayName>
        <AccountId>26402</AccountId>
        <AccountType/>
      </UserInfo>
      <UserInfo>
        <DisplayName>Bambrick, Nora</DisplayName>
        <AccountId>26404</AccountId>
        <AccountType/>
      </UserInfo>
      <UserInfo>
        <DisplayName>Morelli, Sara</DisplayName>
        <AccountId>10622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EE4F53FF871B4CB6CB9C8191D2A676" ma:contentTypeVersion="17" ma:contentTypeDescription="Create a new document." ma:contentTypeScope="" ma:versionID="258e951202d129f3e6af83a6cada7281">
  <xsd:schema xmlns:xsd="http://www.w3.org/2001/XMLSchema" xmlns:xs="http://www.w3.org/2001/XMLSchema" xmlns:p="http://schemas.microsoft.com/office/2006/metadata/properties" xmlns:ns2="e11ee7b4-2a1d-40e4-bf50-9dac10f47340" xmlns:ns3="9660b9fa-922c-41e7-877c-fb5824e63746" xmlns:ns4="b1a25d56-6f3d-4cf9-8f75-af00573b6dbd" targetNamespace="http://schemas.microsoft.com/office/2006/metadata/properties" ma:root="true" ma:fieldsID="fb65a21d7cf423641cd3235541753f6c" ns2:_="" ns3:_="" ns4:_="">
    <xsd:import namespace="e11ee7b4-2a1d-40e4-bf50-9dac10f47340"/>
    <xsd:import namespace="9660b9fa-922c-41e7-877c-fb5824e63746"/>
    <xsd:import namespace="b1a25d56-6f3d-4cf9-8f75-af00573b6db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1ee7b4-2a1d-40e4-bf50-9dac10f473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23ec234-cbf3-4cc2-a0ae-2bfafc310c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0b9fa-922c-41e7-877c-fb5824e637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25d56-6f3d-4cf9-8f75-af00573b6d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a8111fc-5c16-4eb1-93a6-444563e7ca40}" ma:internalName="TaxCatchAll" ma:showField="CatchAllData" ma:web="9660b9fa-922c-41e7-877c-fb5824e637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4C51D-04B8-4B6D-AF33-AB836B513FAD}">
  <ds:schemaRefs>
    <ds:schemaRef ds:uri="http://purl.org/dc/elements/1.1/"/>
    <ds:schemaRef ds:uri="http://schemas.microsoft.com/office/2006/metadata/properties"/>
    <ds:schemaRef ds:uri="9660b9fa-922c-41e7-877c-fb5824e63746"/>
    <ds:schemaRef ds:uri="e11ee7b4-2a1d-40e4-bf50-9dac10f47340"/>
    <ds:schemaRef ds:uri="http://purl.org/dc/terms/"/>
    <ds:schemaRef ds:uri="http://schemas.openxmlformats.org/package/2006/metadata/core-properties"/>
    <ds:schemaRef ds:uri="http://schemas.microsoft.com/office/2006/documentManagement/types"/>
    <ds:schemaRef ds:uri="b1a25d56-6f3d-4cf9-8f75-af00573b6db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8BDDF02-CE22-4B38-87FE-BCC3E804C138}">
  <ds:schemaRefs>
    <ds:schemaRef ds:uri="http://schemas.microsoft.com/sharepoint/v3/contenttype/forms"/>
  </ds:schemaRefs>
</ds:datastoreItem>
</file>

<file path=customXml/itemProps3.xml><?xml version="1.0" encoding="utf-8"?>
<ds:datastoreItem xmlns:ds="http://schemas.openxmlformats.org/officeDocument/2006/customXml" ds:itemID="{36655E46-722C-43E8-8FAB-5D98AFE9B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1ee7b4-2a1d-40e4-bf50-9dac10f47340"/>
    <ds:schemaRef ds:uri="9660b9fa-922c-41e7-877c-fb5824e63746"/>
    <ds:schemaRef ds:uri="b1a25d56-6f3d-4cf9-8f75-af00573b6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C7295-95D2-4218-9064-A87D2E6BE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SA_template-13112013</Template>
  <TotalTime>0</TotalTime>
  <Pages>5</Pages>
  <Words>1129</Words>
  <Characters>6440</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jpuhalovic</dc:creator>
  <cp:keywords/>
  <dc:description/>
  <cp:lastModifiedBy>Tamirat, Kassahun</cp:lastModifiedBy>
  <cp:revision>2</cp:revision>
  <cp:lastPrinted>2013-08-13T15:16:00Z</cp:lastPrinted>
  <dcterms:created xsi:type="dcterms:W3CDTF">2023-02-14T09:36:00Z</dcterms:created>
  <dcterms:modified xsi:type="dcterms:W3CDTF">2023-02-14T09:36:00Z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0x0101000AEE4F53FF871B4CB6CB9C8191D2A676</vt:lpwstr>
  </property>
  <property fmtid="{D5CDD505-2E9C-101B-9397-08002B2CF9AE}" pid="3" name="MediaServiceImageTags">
    <vt:lpwstr/>
  </property>
  <property fmtid="{D5CDD505-2E9C-101B-9397-08002B2CF9AE}" pid="4" name="GrammarlyDocumentId">
    <vt:lpwstr>b41cd25595ff926062aca2699ca24689978998aa39b575eede200b228215f20c</vt:lpwstr>
  </property>
</Properties>
</file>